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3C" w:rsidRPr="00471508" w:rsidRDefault="00FF4E3C" w:rsidP="004715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47150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Статут</w:t>
      </w:r>
    </w:p>
    <w:p w:rsidR="00FF4E3C" w:rsidRPr="00A20B56" w:rsidRDefault="00FF4E3C" w:rsidP="004715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Берегівського ліцею ім. Ф. Потушняка</w:t>
      </w:r>
    </w:p>
    <w:p w:rsidR="00FF4E3C" w:rsidRPr="00A20B56" w:rsidRDefault="00FF4E3C" w:rsidP="004715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Берегівської міської ради</w:t>
      </w:r>
    </w:p>
    <w:p w:rsidR="00471508" w:rsidRDefault="00FF4E3C" w:rsidP="004715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Закарпатської області</w:t>
      </w:r>
    </w:p>
    <w:p w:rsidR="00471508" w:rsidRDefault="00471508" w:rsidP="004715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A6E22" w:rsidRPr="00A20B56" w:rsidRDefault="001A6E22" w:rsidP="004715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 Загальні положення</w:t>
      </w:r>
    </w:p>
    <w:p w:rsidR="001A6E22" w:rsidRPr="00A20B56" w:rsidRDefault="001A6E22" w:rsidP="00D1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="00471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Берегівський ліцей ім. Ф.</w:t>
      </w:r>
      <w:r w:rsidR="00AF7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4E3C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Потушняка Берегівської міської ради Закарпатської облас</w:t>
      </w:r>
      <w:r w:rsidR="00A56E27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</w:t>
      </w:r>
      <w:r w:rsidR="00471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</w:t>
      </w: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ліцей) </w:t>
      </w:r>
      <w:r w:rsidR="00A56E27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правонаступником Берегівської загальноосвітньої школи І-ІІІ ступенів Берегівської міської ради, створеної у 1945 році. Знаходится в комунальній власності</w:t>
      </w: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6E27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Берегівської міської ради. </w:t>
      </w:r>
    </w:p>
    <w:p w:rsidR="001A6E22" w:rsidRPr="00A20B56" w:rsidRDefault="00A56E27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Юридична адреса</w:t>
      </w: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90202, Закарпатська область, м. Берегове, вул. Стефаника, буд. 22., тел. 0314123551, ел. адреса </w:t>
      </w:r>
      <w:r w:rsidRPr="00A20B5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</w:t>
      </w:r>
      <w:r w:rsidRPr="00A20B5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261070@</w:t>
      </w:r>
      <w:r w:rsidRPr="00A20B5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gmail</w:t>
      </w:r>
      <w:r w:rsidRPr="00A20B5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 w:rsidRPr="00A20B5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com</w:t>
      </w:r>
      <w:r w:rsidRPr="00A20B5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A6E22" w:rsidRPr="00A20B56" w:rsidRDefault="00A56E27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Уповноваженим органом управління </w:t>
      </w: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ліцею є управління освіти та культури Берегвської міської</w:t>
      </w:r>
      <w:r w:rsidR="00471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 управління).</w:t>
      </w:r>
    </w:p>
    <w:p w:rsidR="001A6E22" w:rsidRPr="00A20B56" w:rsidRDefault="00A56E27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Назва закладу загальної середньої освіти:</w:t>
      </w:r>
    </w:p>
    <w:p w:rsidR="00A56E27" w:rsidRPr="00A20B56" w:rsidRDefault="001A6E22" w:rsidP="00A20B5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Повна назва: </w:t>
      </w:r>
      <w:r w:rsidR="00A56E27" w:rsidRPr="00A20B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Берегівський ліцей ім. Ф. Потушняка Берегівської міської ради Закарпатської області.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1.4.2. Скорочена назва: </w:t>
      </w:r>
      <w:r w:rsidR="00A56E27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Берегівський </w:t>
      </w: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ліцей</w:t>
      </w:r>
      <w:r w:rsidR="00A56E27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ім. Ф. Потушняка</w:t>
      </w: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6E22" w:rsidRPr="00187173" w:rsidRDefault="00A56E27" w:rsidP="00187173">
      <w:pPr>
        <w:spacing w:after="274" w:line="240" w:lineRule="auto"/>
        <w:jc w:val="both"/>
        <w:rPr>
          <w:rFonts w:ascii="Arial" w:eastAsia="Times New Roman" w:hAnsi="Arial" w:cs="Arial"/>
          <w:b/>
          <w:color w:val="4B4B4B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 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іцей є юридичною особою, має статут неприбуткової установи, має печатку,</w:t>
      </w:r>
      <w:r w:rsidR="00187173" w:rsidRPr="00187173">
        <w:rPr>
          <w:rFonts w:ascii="Arial" w:eastAsia="Times New Roman" w:hAnsi="Arial" w:cs="Arial"/>
          <w:color w:val="4B4B4B"/>
          <w:lang w:val="uk-UA"/>
        </w:rPr>
        <w:t xml:space="preserve"> </w:t>
      </w:r>
      <w:r w:rsidR="00187173" w:rsidRPr="00D123E4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бланк</w:t>
      </w:r>
      <w:r w:rsidR="00D123E4" w:rsidRPr="00D123E4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 xml:space="preserve"> зі своїм найменуванням,</w:t>
      </w:r>
      <w:r w:rsidR="001A6E22" w:rsidRPr="00D12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штамп, ідентифікаційний номер,</w:t>
      </w:r>
      <w:r w:rsidR="00187173" w:rsidRPr="00187173">
        <w:rPr>
          <w:rFonts w:ascii="Arial" w:eastAsia="Times New Roman" w:hAnsi="Arial" w:cs="Arial"/>
          <w:color w:val="4B4B4B"/>
          <w:lang w:val="uk-UA"/>
        </w:rPr>
        <w:t xml:space="preserve"> 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мати самостійний баланс, рахунки в установах банків, за рішенням засновника</w:t>
      </w:r>
      <w:r w:rsidR="0018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фінансове обслуговування </w:t>
      </w:r>
      <w:r w:rsidR="001A6E22" w:rsidRPr="00D12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 централізовано бухгалтерією.</w:t>
      </w:r>
      <w:r w:rsidR="00187173" w:rsidRPr="00187173">
        <w:rPr>
          <w:rFonts w:ascii="Arial" w:eastAsia="Times New Roman" w:hAnsi="Arial" w:cs="Arial"/>
          <w:b/>
          <w:color w:val="4B4B4B"/>
          <w:lang w:val="uk-UA"/>
        </w:rPr>
        <w:t xml:space="preserve"> </w:t>
      </w:r>
      <w:r w:rsidR="00187173" w:rsidRPr="00441B9A">
        <w:rPr>
          <w:rFonts w:ascii="Arial" w:eastAsia="Times New Roman" w:hAnsi="Arial" w:cs="Arial"/>
          <w:b/>
          <w:color w:val="4B4B4B"/>
        </w:rPr>
        <w:t xml:space="preserve">вивіску встановленого зразка, може мати власну символіку і атрибутику: прапор, </w:t>
      </w:r>
      <w:proofErr w:type="gramStart"/>
      <w:r w:rsidR="00187173" w:rsidRPr="00441B9A">
        <w:rPr>
          <w:rFonts w:ascii="Arial" w:eastAsia="Times New Roman" w:hAnsi="Arial" w:cs="Arial"/>
          <w:b/>
          <w:color w:val="4B4B4B"/>
        </w:rPr>
        <w:t>г</w:t>
      </w:r>
      <w:proofErr w:type="gramEnd"/>
      <w:r w:rsidR="00187173" w:rsidRPr="00441B9A">
        <w:rPr>
          <w:rFonts w:ascii="Arial" w:eastAsia="Times New Roman" w:hAnsi="Arial" w:cs="Arial"/>
          <w:b/>
          <w:color w:val="4B4B4B"/>
        </w:rPr>
        <w:t>імн, емблему, значок тощо.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Фінансування здійснюється згідно з бюджетним законодавством.</w:t>
      </w:r>
    </w:p>
    <w:p w:rsidR="001A6E22" w:rsidRPr="00A20B56" w:rsidRDefault="00B46C42" w:rsidP="00B5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іцей у своїй діяльності керується Конституцією України, Законами України «Про освіту», «Про загальну середню освіту», «Про місцеве самоврядування в Україні», іншими нормативно-правовими актами України, постановами Верховної Ради України, указами Президента України, прийнятими відповідно до Конституції та законів України, Кабінету Міністрів України, наказами центральних органів виконавчої влади, рішеннями Засновника, Органом управління</w:t>
      </w:r>
      <w:r w:rsidR="00C910BA" w:rsidRPr="00C910BA">
        <w:rPr>
          <w:rFonts w:ascii="Arial" w:eastAsia="Times New Roman" w:hAnsi="Arial" w:cs="Arial"/>
          <w:b/>
          <w:color w:val="4B4B4B"/>
        </w:rPr>
        <w:t xml:space="preserve"> </w:t>
      </w:r>
      <w:r w:rsidR="00C910BA">
        <w:rPr>
          <w:rFonts w:ascii="Arial" w:eastAsia="Times New Roman" w:hAnsi="Arial" w:cs="Arial"/>
          <w:b/>
          <w:color w:val="4B4B4B"/>
        </w:rPr>
        <w:t>ухвалами міської ради</w:t>
      </w:r>
      <w:r w:rsidR="00C910BA">
        <w:rPr>
          <w:rFonts w:ascii="Arial" w:eastAsia="Times New Roman" w:hAnsi="Arial" w:cs="Arial"/>
          <w:b/>
          <w:color w:val="4B4B4B"/>
          <w:lang w:val="uk-UA"/>
        </w:rPr>
        <w:t xml:space="preserve"> 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власним Статутом.</w:t>
      </w:r>
    </w:p>
    <w:p w:rsidR="001A6E22" w:rsidRPr="00A20B56" w:rsidRDefault="001A6E22" w:rsidP="00B50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Головною </w:t>
      </w:r>
      <w:r w:rsidR="00B46C4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діяльності </w:t>
      </w:r>
      <w:r w:rsidR="00B46C42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 є забезпечення реалізації права громадян на здобуття повної загальної середньої освіти, всебічний розвиток, виховання і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іалізація особистості,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та громадської активності.</w:t>
      </w:r>
    </w:p>
    <w:p w:rsidR="001A6E22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Основними завда</w:t>
      </w:r>
      <w:r w:rsidR="00B46C4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ннями діяльності </w:t>
      </w:r>
      <w:r w:rsidR="00B46C42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375272" w:rsidRPr="00D123E4" w:rsidRDefault="00375272" w:rsidP="00D12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D123E4">
        <w:rPr>
          <w:rFonts w:ascii="Times New Roman" w:eastAsia="Times New Roman" w:hAnsi="Times New Roman" w:cs="Times New Roman"/>
          <w:color w:val="4B4B4B"/>
          <w:sz w:val="28"/>
          <w:szCs w:val="28"/>
        </w:rPr>
        <w:t>- забезпечення реалізації права громадян на повну загальну середню освіту;</w:t>
      </w:r>
    </w:p>
    <w:p w:rsidR="00375272" w:rsidRPr="00D123E4" w:rsidRDefault="00375272" w:rsidP="00D12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D123E4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- виконання Державних стандартів початкової, базової і </w:t>
      </w:r>
      <w:proofErr w:type="gramStart"/>
      <w:r w:rsidRPr="00D123E4">
        <w:rPr>
          <w:rFonts w:ascii="Times New Roman" w:eastAsia="Times New Roman" w:hAnsi="Times New Roman" w:cs="Times New Roman"/>
          <w:color w:val="4B4B4B"/>
          <w:sz w:val="28"/>
          <w:szCs w:val="28"/>
        </w:rPr>
        <w:t>проф</w:t>
      </w:r>
      <w:proofErr w:type="gramEnd"/>
      <w:r w:rsidRPr="00D123E4">
        <w:rPr>
          <w:rFonts w:ascii="Times New Roman" w:eastAsia="Times New Roman" w:hAnsi="Times New Roman" w:cs="Times New Roman"/>
          <w:color w:val="4B4B4B"/>
          <w:sz w:val="28"/>
          <w:szCs w:val="28"/>
        </w:rPr>
        <w:t>ільної освіти;</w:t>
      </w:r>
    </w:p>
    <w:p w:rsidR="00375272" w:rsidRPr="00D123E4" w:rsidRDefault="00375272" w:rsidP="00D12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D123E4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 xml:space="preserve">- </w:t>
      </w:r>
      <w:r w:rsidRPr="00D123E4">
        <w:rPr>
          <w:rFonts w:ascii="Times New Roman" w:eastAsia="Times New Roman" w:hAnsi="Times New Roman" w:cs="Times New Roman"/>
          <w:color w:val="4B4B4B"/>
          <w:sz w:val="28"/>
          <w:szCs w:val="28"/>
        </w:rPr>
        <w:t>оновлення змісту освіти, розробка і апробація нових педагогічних технологій, методів і форм навчання та виховання.</w:t>
      </w:r>
    </w:p>
    <w:p w:rsidR="001A6E22" w:rsidRPr="00A20B56" w:rsidRDefault="001A6E22" w:rsidP="00D12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виховання громадянина України;</w:t>
      </w:r>
    </w:p>
    <w:p w:rsidR="001A6E22" w:rsidRPr="00D123E4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формування особистості учня, розвиток його здібностей і обдарувань, наукового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ітогляду;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виховання в учнів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ідомого ставлення до обов’язків людини і громадянина;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реалізація права учнів на вільне формування політичних і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ітоглядних переконань;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виховання шанобливого ставлення до родини, поваги до народних традицій і звичаїв, державної мови, регіональних мов або меншин та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ідної мови, національних цінностей українського народу та інших народів і націй;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виховання свідомого ставлення до свого здоров’я та здоров’я інших громадян як найвищої соціальної цінності, формування гі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ієнічних навичок і засад здорового способу життя, збереження і зміцнення фізичного та психічного здоров’я учнів.</w:t>
      </w:r>
    </w:p>
    <w:p w:rsidR="001A6E22" w:rsidRPr="00A20B56" w:rsidRDefault="00B46C4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іцей несе відповідальність перед здобувачами освіти, громадськістю, суспільством і державою за: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безпечні умови освітньої діяльності;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дотримання Державних стандартів освіти;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дотримання договірних зобов’язань і іншими суб’єктами освітньої, виробничої, наукової діяльності,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числі зобов’язань за міжнародними угодами;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дотримання фінансової дисципліни;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прозорість, інформаційну відкритість закладу.</w:t>
      </w:r>
    </w:p>
    <w:p w:rsidR="001A6E22" w:rsidRPr="00A20B56" w:rsidRDefault="00B46C4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Структура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іцею:</w:t>
      </w:r>
    </w:p>
    <w:p w:rsidR="00B46C4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початкова школ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 ступінь), що забезпечує початкову освіту</w:t>
      </w:r>
      <w:r w:rsidR="00B46C42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C42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1A6E22" w:rsidRPr="00A20B56" w:rsidRDefault="00B46C4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тривалістю чотири роки (1-4-і класи загальної середньої освіти);</w:t>
      </w:r>
    </w:p>
    <w:p w:rsidR="00B46C4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імназія (ІІ ступінь), що забезпечує базову середню освіту тривалістю </w:t>
      </w:r>
    </w:p>
    <w:p w:rsidR="001A6E22" w:rsidRPr="00A20B56" w:rsidRDefault="00B46C4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п’ять років (5-9-і класи);</w:t>
      </w:r>
    </w:p>
    <w:p w:rsidR="00B46C4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ліцей (ІІІ ступінь), що забезпечує профільну середню освіту </w:t>
      </w:r>
    </w:p>
    <w:p w:rsidR="001A6E22" w:rsidRPr="00A20B56" w:rsidRDefault="00B46C4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тривалістю два роки (10-11-</w:t>
      </w: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класи).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Навчання здобувачів освіти за програмами дванадцятирічної повної загальної середньої освіти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початкової освіти – з 1 вересня 2018 року;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базової середньої освіти – з 1 вересня 2022 року;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ільної середньої освіти – з 1 вересня 2027 року.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вересня 2027 року здобуття профільної середньої освіти становить три роки.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2027 року здобуття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ільної середньої освіти забезпечується в межах дворічної старшої школи відповідно до законодавства.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Початкова школа, гімназія і ліцей функціон</w:t>
      </w:r>
      <w:r w:rsidR="00B46C4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ують як структурні </w:t>
      </w:r>
      <w:proofErr w:type="gramStart"/>
      <w:r w:rsidR="00B46C4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46C4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ідрозділи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C42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іцею.</w:t>
      </w:r>
    </w:p>
    <w:p w:rsidR="001A6E22" w:rsidRPr="00A20B56" w:rsidRDefault="00B46C4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іцей реалізує освітні програми на декількох рівнях загальної середньої освіти і має тип закладу вищого рівня, на якому проводиться освітня діяльність – ліцей.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Початкова освіта здобувається, як правило, з шести років. Діти, яким на початок навчального року виповнилося сі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років, повинні розпочати здобуття початкової освіти цього ж навчального року.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Особи з особливими освітніми потребами можуть розпочинати здобуття початкової освіти з іншого віку, а тривалість здобуття ними освітньої програми корекційно-розвитковим складником. Особливості здобуття такими особами повної загальної середньої освіти визначаються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іальним законом.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На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івнях початкової та базової середньої освіти освітній процес може організовуватися за циклами, визначеними спеціальним законом, поділ на які здійснюється з урахуванням вікових особливостей фізичного, психічного та інтелектуального розвитку дітей.</w:t>
      </w:r>
    </w:p>
    <w:p w:rsidR="008C494E" w:rsidRPr="008C494E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1.15. Здобуття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ільної середньої освіти здійснюєтьс</w:t>
      </w:r>
      <w:r w:rsidR="00DB731D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академічним спрямуванням</w:t>
      </w:r>
      <w:r w:rsidR="00DB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профільне навчання на основі поєднання змісту освіти, визначеного стандартом профільної середньої освіти,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освіти.</w:t>
      </w:r>
    </w:p>
    <w:p w:rsidR="001A6E22" w:rsidRPr="008C494E" w:rsidRDefault="00556A5E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іцей може мати освітні програми профільної середньої освіти за одним чи обома спрямуваннями.</w:t>
      </w:r>
    </w:p>
    <w:p w:rsidR="001A6E22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7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урахуванням освітніх запитів населення, кадрового забезпечення та матеріально-технічної і</w:t>
      </w:r>
      <w:r w:rsidR="00556A5E" w:rsidRPr="00AF7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методичної бази </w:t>
      </w:r>
      <w:r w:rsidR="00556A5E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AF7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іцей організовує навчання за одним або кількома профільними напрямами.</w:t>
      </w:r>
    </w:p>
    <w:p w:rsidR="001A6E22" w:rsidRPr="00AF79B2" w:rsidRDefault="00556A5E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7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1.16. </w:t>
      </w: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F7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іцей для здійснення статутної діяльності може на договірних засадах об’єднуватися з іншими юридичними особами, створюючи освітні, освітньо-наукові, наукові, освітньо-виробничі та інші об’єднання, кожен із учасників якого зберігає статус юридичної особи.</w:t>
      </w:r>
    </w:p>
    <w:p w:rsidR="001A6E22" w:rsidRPr="00A20B56" w:rsidRDefault="00556A5E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іцей може входити до складу освітнього округу.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1.17. А</w:t>
      </w:r>
      <w:r w:rsidR="00556A5E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втономія </w:t>
      </w:r>
      <w:r w:rsidR="00556A5E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 визначається правом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брати участь в установленому порядку в моніторингу якості освіти;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проходити в установленому порядку інституційний аудит закладу;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налагодити внутрішню систему забезпечення якості освіти;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самостійно формувати освітні програми;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 освітніх програм розробляти навчальний план, у тому числі в установленому порядку розробляти й впроваджувати експериментальні та індивідуальні навчальні плани, освітні програми;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планувати власну діяльність та формувати стратегію розвитку закладу;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спільно з закладами вищої освіти, науково-дослідними інститутами та центрами проводити науково-дослідну, експериментальну, пошукову роботу, що не суперечить законодавству України;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використовувати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 форми морального стимулювання та матеріального заохочення педагогічних працівників, здобувачів освіти, інших учасників освітнього процесу в порядку, визначеному чинним законодавством;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розпоряджатися рухомим і нерухомим майном згідно з законодавством України та цим Статутом;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розвивати власну матеріально-технічну базу та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іальну базу (спортивно-оздоровчі, лікувально-профілактичні і культурні підрозділи);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упроваджувати експериментальні програми;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самостійно забезпечувати добі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розстановку кадрів;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розробляти власну символі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 та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атрибути, форму для здобувачів освіти;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видавати документи про освіту встановленого зразка;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користуватись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ільгами, передбаченими державою;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брати участь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роботі міжнародних організацій, асоціацій і рухів у проведенні науково-дослідницької, експериментальної, пошукової, просвітницької роботи;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здійснювати інші дії, що не суперечать чинному законодавству.</w:t>
      </w:r>
    </w:p>
    <w:p w:rsidR="001A6E22" w:rsidRPr="00A20B56" w:rsidRDefault="00C222C8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1.18. </w:t>
      </w: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іцей зобов’язаний: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реалізувати положення Конституції України, За</w:t>
      </w:r>
      <w:r w:rsidR="00C222C8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 України «Про освіту», інш</w:t>
      </w:r>
      <w:r w:rsidR="00C222C8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</w:t>
      </w:r>
      <w:r w:rsidR="00C222C8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22C8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C222C8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C222C8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галузі освіти;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здійснювати освітню діяльність на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 ліцензії, отриманої у встановленому законодавством порядку;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задовольняти освітні потреби громадян, які проживають на т</w:t>
      </w:r>
      <w:r w:rsidR="00C222C8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ериторії обслуговування закладу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здобутті повної загальної середньої освіти;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створювати інклюзивні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/або спеціальні групи і класи для навчання осіб з особливими освітніми потребами;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забезпечувати єдність навчання та виховання;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проходити плановий інституційний аудит у термін та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порядку, визначеними спеціальним законодавством;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забезпечувати відповідність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 загальної середньої освіти Державним стандартам загальної середньої освіти;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охороняти життя і здоров’я здобувачів освіти, педагогічних та інших працівникі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додержуватись фінансової дисципліни, зберігати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іальну базу;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забезпечувати видачу здобувачам освіти документів про освіту встановленого зразка;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здійснювати інші повноваження, делеговані Закон</w:t>
      </w:r>
      <w:r w:rsidR="00C222C8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одавством та Органом управління</w:t>
      </w:r>
      <w:r w:rsidR="00C222C8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6E22" w:rsidRPr="00A20B56" w:rsidRDefault="00C222C8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іцеї можуть бути створені та функціонувати предметні комісії, методичні об’єднання,</w:t>
      </w: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творчі, динамічні, мобільні гру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пи, психологічна, </w:t>
      </w: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соціальна та 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методична служби, наукові та інші об’єднання здобувачів освіти, вчителів, батьків.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1.19. </w:t>
      </w:r>
      <w:r w:rsidR="0086531C" w:rsidRPr="00A20B56">
        <w:rPr>
          <w:rFonts w:ascii="Times New Roman" w:hAnsi="Times New Roman" w:cs="Times New Roman"/>
          <w:sz w:val="28"/>
          <w:szCs w:val="28"/>
          <w:lang w:val="uk-UA"/>
        </w:rPr>
        <w:t>Медичне обслуговування здобувачів освіти та відповідні умови для його організації забезпечуються засновником (власником) і здійснюються медичними працівниками навчального закладу та медико-санітарними установами міста.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1.20. Мовою освіт</w:t>
      </w:r>
      <w:r w:rsidR="003B7953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 процесу у</w:t>
      </w:r>
      <w:r w:rsidR="003B7953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іцеї є державна мова. </w:t>
      </w:r>
      <w:r w:rsidR="00B50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Запроваджено вивчення англійської мови з першого класу, а з п’ятого класу вивчається друга іноземна мова</w:t>
      </w:r>
      <w:r w:rsidR="00B50D2F" w:rsidRPr="00B50D2F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 xml:space="preserve"> (німецька, угорська) відповідно до запитів батьків та за наявності педагогічних кадрів</w:t>
      </w:r>
      <w:r w:rsidR="00B50D2F">
        <w:rPr>
          <w:rFonts w:ascii="Arial" w:eastAsia="Times New Roman" w:hAnsi="Arial" w:cs="Arial"/>
          <w:b/>
          <w:color w:val="4B4B4B"/>
          <w:lang w:val="uk-UA"/>
        </w:rPr>
        <w:t>.</w:t>
      </w:r>
      <w:r w:rsidR="00B50D2F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використання мов в окремих видах та на окремих рівнях освіти визначаються Законом України «Про освіту» та спеціальними законами.</w:t>
      </w:r>
    </w:p>
    <w:p w:rsidR="001A6E22" w:rsidRPr="00A20B56" w:rsidRDefault="003B7953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1.21. </w:t>
      </w: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іцей організовує навчання за інституційною (очна, технології дистанційного навчання) та індивідуальною (екстернатна, сімейна, педагогічний патронаж) формами навчання відповідно до положень, затверджених центральним органом виконавчої влади у сфері освіти і науки.</w:t>
      </w:r>
    </w:p>
    <w:p w:rsidR="001A6E22" w:rsidRPr="00A20B56" w:rsidRDefault="003B7953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іцей організовує інклюзивне навчання для дітей з особливими освітніми потребами відповідно до актів законодавства у сфері освіти і науки.</w:t>
      </w:r>
    </w:p>
    <w:p w:rsidR="001A6E22" w:rsidRDefault="003B7953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1.22. </w:t>
      </w: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іцей створює умови для навчання осіб із особливими освітніми потребами відповідно до індивідуальної програми розвитку та з урахуванням їхніх індивідуальних потреб і можливостей.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1.23. Організація харчування </w:t>
      </w:r>
      <w:r w:rsidR="003B7953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 Л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 здійснюється відповідно до норм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чинного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законодавства.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1.24. </w:t>
      </w:r>
      <w:r w:rsidR="003B7953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Взаємовідносини </w:t>
      </w:r>
      <w:r w:rsidR="003B7953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 з юридичними і фізичними особами визначаються угодами, що укладені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ними.</w:t>
      </w:r>
    </w:p>
    <w:p w:rsidR="001A6E22" w:rsidRDefault="001A6E22" w:rsidP="005D7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ІІ. Організація освітнього </w:t>
      </w:r>
      <w:r w:rsidR="005D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процессу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Основною формою зд</w:t>
      </w:r>
      <w:r w:rsidR="003B7953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обуття освіти у </w:t>
      </w:r>
      <w:r w:rsidR="003B7953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іцеї є інституційна (очна (денна) форма здобуття освіти.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може створювати у своєму складі класи з поглибленим вивченням окремих предметі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 та інклюзивні класи для навчання дітей з особливими освітні</w:t>
      </w:r>
      <w:r w:rsidR="003B7953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потребами. У </w:t>
      </w:r>
      <w:r w:rsidR="003B7953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іцеї можуть діяти й інші форми здобуття освіти, зокрема, індивідуальна та технології дистанційної освіти. Особливості застосування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форм здобуття освіти регламентуються чинним законодавством.</w:t>
      </w:r>
    </w:p>
    <w:p w:rsidR="009C7304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Напов</w:t>
      </w:r>
      <w:r w:rsidR="003B7953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нюваність класів </w:t>
      </w:r>
      <w:r w:rsidR="003B7953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 не може перевищувати</w:t>
      </w:r>
      <w:r w:rsidR="009C7304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9C7304" w:rsidRPr="00A20B56" w:rsidRDefault="009C7304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- 1-4 класи – 25 учнів;</w:t>
      </w:r>
    </w:p>
    <w:p w:rsidR="001A6E22" w:rsidRPr="00A20B56" w:rsidRDefault="009C7304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- 5-11 класи -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учнів.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Кількість учнів у класах визначається демографічною ситуацією, але повинна становити не менше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п’яти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осіб. У разі меншої кількості учнів у класі заняття проводяться за індивідуальною або іншими формами навчання.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За письмовими зверненнями батьків, інших законних представників учнів та відповідно до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засновника у 1-4 класах можуть функціонувати групи подовженого дня, фінансування яких здійснюється за кошти засновника та за інші кошти, не заборонені законодавством.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Порядок створення та функціонування групи подовженого дня визначається центральним органом виконавчої влади, що забезпечує формування та реалізує державну політику у сфері освіти.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Порядок поділу класів на групи при вивченні окремих предметів встановлюється центральним органом виконавчої влади, що забезпечує формування державної політики у сфері освіти, за погодженням з центральним органом виконавчої влади, що забезпечує формування державної фінансової політики.</w:t>
      </w:r>
    </w:p>
    <w:p w:rsidR="001A6E22" w:rsidRPr="00A20B56" w:rsidRDefault="00B0255D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2.7. </w:t>
      </w: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іцей планує свою роботу самостійно відпов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 до перспективного, річного</w:t>
      </w: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планів, що схвалюються педагогічною радою та затверджуються директором.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планах роботи відображаються найголовніші питання роботи закладу, визначаються перспективи його розвитку.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Освітній процес у початковій школі, базовій середній школі,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ільній середній школі здійснюється відповідно до програм, розроблених на основі Державних стандартів освіти відповідних рівнів.</w:t>
      </w:r>
    </w:p>
    <w:p w:rsidR="001A6E22" w:rsidRPr="00A20B56" w:rsidRDefault="00B0255D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іцей розробляє освітні програми, що схвалюються педагогічною радою та затверджуються директором.</w:t>
      </w:r>
    </w:p>
    <w:p w:rsidR="0080048A" w:rsidRPr="00B50D2F" w:rsidRDefault="001A6E22" w:rsidP="00B50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694D"/>
          <w:sz w:val="28"/>
          <w:szCs w:val="28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0255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B0255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255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proofErr w:type="gramEnd"/>
      <w:r w:rsidR="00B0255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освітніх програм </w:t>
      </w:r>
      <w:r w:rsidR="00B0255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іцей складає та затверджує навчальні плани, що конкретизують організацію освітнього процесу.</w:t>
      </w:r>
      <w:r w:rsidR="00B50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048A" w:rsidRPr="00B50D2F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 xml:space="preserve">Індивідуалізація і диференціація навчання у Ліцеї забезпечується шляхом реалізації інваріантної та варіативної частини. </w:t>
      </w:r>
      <w:r w:rsidR="0080048A" w:rsidRPr="00B50D2F">
        <w:rPr>
          <w:rFonts w:ascii="Times New Roman" w:eastAsia="Times New Roman" w:hAnsi="Times New Roman" w:cs="Times New Roman"/>
          <w:color w:val="4B4B4B"/>
          <w:sz w:val="28"/>
          <w:szCs w:val="28"/>
        </w:rPr>
        <w:t>Варіативна частина навчального плану складається відповідно до інтересі</w:t>
      </w:r>
      <w:proofErr w:type="gramStart"/>
      <w:r w:rsidR="0080048A" w:rsidRPr="00B50D2F">
        <w:rPr>
          <w:rFonts w:ascii="Times New Roman" w:eastAsia="Times New Roman" w:hAnsi="Times New Roman" w:cs="Times New Roman"/>
          <w:color w:val="4B4B4B"/>
          <w:sz w:val="28"/>
          <w:szCs w:val="28"/>
        </w:rPr>
        <w:t>в</w:t>
      </w:r>
      <w:proofErr w:type="gramEnd"/>
      <w:r w:rsidR="0080048A" w:rsidRPr="00B50D2F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та побажань учнів, їх батьків.</w:t>
      </w:r>
    </w:p>
    <w:p w:rsidR="003D1833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Відповідно до навчального плану педагогічні працівники самостійно добирають навчальні програми,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ідручники, навчальні посібники, що мають гриф Міністерства освіти і науки України, а також науково-методичну літературу, дидактичні матеріали, форми, методи, засоби навчальної роботи, педагогічні технології, що мають забезпечувати виконання статутних завдань та здобуття освіти на рівні державних стандартів. Авторські освітні програми,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</w:t>
      </w:r>
      <w:r w:rsidR="00B0255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 та посібники </w:t>
      </w:r>
      <w:r w:rsidR="00B0255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використовуються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закладом після затвердження їх в установленому чинним законодавством порядку.</w:t>
      </w:r>
    </w:p>
    <w:p w:rsidR="003D1833" w:rsidRPr="0095267C" w:rsidRDefault="0095267C" w:rsidP="003D1833">
      <w:pPr>
        <w:spacing w:after="0" w:line="274" w:lineRule="atLeast"/>
        <w:jc w:val="both"/>
        <w:outlineLvl w:val="1"/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</w:pPr>
      <w:r w:rsidRPr="0095267C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 xml:space="preserve">2.10. </w:t>
      </w:r>
      <w:r w:rsidR="003D1833" w:rsidRPr="0095267C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Основною формою навчальних занять у Ліцеї є уроки, крім цього проводяться індивідуальні, факультативні заняття, курси за вибором, уроки просто неба, в музеях міста, інтегровані, бінарні, гурткова робота та інші позакласні заняття та заходи, передбачені розкладом і спрямовані на задоволення освітніх інтересів учнів, їхнє виховання та розвиток творчих здібностей та обдарувань.</w:t>
      </w:r>
    </w:p>
    <w:p w:rsidR="00905F5D" w:rsidRPr="0095267C" w:rsidRDefault="0095267C" w:rsidP="00905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2.11</w:t>
      </w:r>
      <w:r w:rsidR="00B0255D" w:rsidRPr="00952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Л</w:t>
      </w:r>
      <w:r w:rsidR="001A6E22" w:rsidRPr="00952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іцей може надавати платні освітні та інші послуги</w:t>
      </w:r>
      <w:r w:rsidR="00905F5D" w:rsidRPr="0095267C">
        <w:rPr>
          <w:rFonts w:ascii="Times New Roman" w:eastAsia="Times New Roman" w:hAnsi="Times New Roman" w:cs="Times New Roman"/>
          <w:color w:val="4B4B4B"/>
          <w:sz w:val="28"/>
          <w:szCs w:val="28"/>
          <w:u w:val="single"/>
          <w:lang w:val="uk-UA"/>
        </w:rPr>
        <w:t xml:space="preserve"> </w:t>
      </w:r>
      <w:r w:rsidR="00905F5D" w:rsidRPr="0095267C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на договірній основі згідно з переліком, затвердженим Кабінетом Міністрів України, в тому числі шляхом поділу класу на групи для вивчення окремих предметів</w:t>
      </w:r>
      <w:r w:rsidR="001A6E22" w:rsidRPr="00952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перелік яких затверджує Кабінет Міністрів України. </w:t>
      </w:r>
      <w:r w:rsidR="001A6E22" w:rsidRPr="009526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 має право затверджувати перелік платних освітніх та інших послуг, що не увійшли до переліку, затвердженого Кабінетом Міні</w:t>
      </w:r>
      <w:proofErr w:type="gramStart"/>
      <w:r w:rsidR="001A6E22" w:rsidRPr="009526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="001A6E22" w:rsidRPr="0095267C">
        <w:rPr>
          <w:rFonts w:ascii="Times New Roman" w:eastAsia="Times New Roman" w:hAnsi="Times New Roman" w:cs="Times New Roman"/>
          <w:sz w:val="28"/>
          <w:szCs w:val="28"/>
          <w:lang w:eastAsia="ru-RU"/>
        </w:rPr>
        <w:t>ів України.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52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0255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Режим роботи </w:t>
      </w:r>
      <w:r w:rsidR="00B0255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 визначається ним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 відповідних нормативно-правових актів, розглядається на педагогічній раді та затверджується керівником закладу освіти.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52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навчального року, тривалість навчального тижня, дня, занять, відпочинку між ними, інші форми організації освітнього процес</w:t>
      </w:r>
      <w:r w:rsidR="00B0255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встановлюється </w:t>
      </w:r>
      <w:r w:rsidR="00B0255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іцеєм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межах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часу, передбаченого освітньою програмою. Організація освітнього процесу не повинна призводити до перевантаження здобувачів освіти та має забезпечувати безпечні та нешкі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длив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 умови здобуття освіти.</w:t>
      </w:r>
    </w:p>
    <w:p w:rsidR="001A6E22" w:rsidRPr="00A20B56" w:rsidRDefault="0095267C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B0255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авчальний </w:t>
      </w:r>
      <w:proofErr w:type="gramStart"/>
      <w:r w:rsidR="00B0255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0255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 </w:t>
      </w:r>
      <w:r w:rsidR="00B0255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Л</w:t>
      </w:r>
      <w:r w:rsidR="00B0255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іцеї починається </w:t>
      </w:r>
      <w:r w:rsidR="00B0255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знань - 1 вересня і закінчується не пізніше першого липня наступного року.</w:t>
      </w:r>
    </w:p>
    <w:p w:rsidR="001A6E22" w:rsidRPr="00A20B56" w:rsidRDefault="0095267C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Загальна тривалість канікул протягом навчального року не може бути меншою 30 календарних дні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48A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B0255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валість урокі</w:t>
      </w:r>
      <w:proofErr w:type="gramStart"/>
      <w:r w:rsidR="00B0255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0255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B0255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іцеї становить: </w:t>
      </w:r>
    </w:p>
    <w:p w:rsidR="0080048A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1-х класах – 35 хвилин, </w:t>
      </w:r>
    </w:p>
    <w:p w:rsidR="0080048A" w:rsidRDefault="0080048A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2-4-х класах – 40 хвилин, 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у 5-11-х класах – 45 хвилин.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Тривалість перерв між уроками встановлюється з урахуванням потреб в організації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відпочинку і харчування здобувачів освіти.</w:t>
      </w:r>
    </w:p>
    <w:p w:rsidR="001A6E22" w:rsidRPr="00A20B56" w:rsidRDefault="0095267C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Щоденна кількість і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ідовність навчальних занять визначається розкладом уроків, що складається на кожен семестр відповідно до санітарно-гігієнічних та педагогічних вимог, затверджується директором і узгоджується в установленому чинним законодавством порядку.</w:t>
      </w:r>
    </w:p>
    <w:p w:rsidR="001A6E22" w:rsidRPr="00A20B56" w:rsidRDefault="0095267C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Зміни часу, розкладу навчальних занять без дозволу адміністрації закладу забороняється.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Відволікання здобувачів освіти від навчальних занять для проведення інших видів діяльності забороняється (крім випадкі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передбачених законодавством).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 здобувачів освіти до видів діяльності, не передбачених освітніми програмами та нав</w:t>
      </w:r>
      <w:r w:rsidR="00B0255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чальними планами </w:t>
      </w:r>
      <w:r w:rsidR="00B0255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іцею,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дозволяється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 за їх згодою та згодою батьків або осіб, які їх заміняють.</w:t>
      </w:r>
    </w:p>
    <w:p w:rsidR="001A6E22" w:rsidRPr="00A20B56" w:rsidRDefault="0095267C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Крім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форм обов’язкових навч</w:t>
      </w:r>
      <w:r w:rsidR="00B0255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альних занять, у </w:t>
      </w:r>
      <w:r w:rsidR="00B0255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іцеї проводяться індивідуальні, групові, факультативні та інші позакласні заняття та заходи, що передбачені окремим розкладом і спрямовані на задоволення освітніх інтересів здобувачів освіти та на розвиток їх творчих здібностей, нахилів і обдарувань.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Позакласна робота, культурно-масові заходи проводяться в позаурочний час.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обсяг і характер домашніх завдань</w:t>
      </w:r>
      <w:r w:rsidR="0062200F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кожної вікової категорії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визначаються вчителем відповідно до педагогічних і санітарно-гігієнічних вимог з урахуванням індивідуальних особливостей здобувачів освіти.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Виховання здобувачів освіти здійснюється в процесі урочної, позаурочної та позашкільної роботи з ними.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ілі виховного процесу визначаються на основі принципів, закладених у Конституції України, законах та інших нормативно-правових актах України.</w:t>
      </w:r>
    </w:p>
    <w:p w:rsidR="001A6E22" w:rsidRPr="00A20B56" w:rsidRDefault="0095267C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2200F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r w:rsidR="0062200F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іцеї забороняється утворення та діяльність організаційних структур політичних партій, а також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ігійних організацій і воєнізованих формувань.</w:t>
      </w:r>
    </w:p>
    <w:p w:rsidR="001A6E22" w:rsidRPr="00A20B56" w:rsidRDefault="0095267C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Примусове залучення зд</w:t>
      </w:r>
      <w:r w:rsidR="0062200F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обувачів освіти </w:t>
      </w:r>
      <w:r w:rsidR="0062200F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 до вступу в будь-які об’єднання громадян, громадські, громадсько-політичні,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ігійні організації і воєнізовані формування, а також до діяльності в зазначених організаціях, участі в агітаційній роботі та політичних акціях забороняється.</w:t>
      </w:r>
    </w:p>
    <w:p w:rsidR="001A6E22" w:rsidRPr="00A20B56" w:rsidRDefault="0095267C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Територію</w:t>
      </w:r>
      <w:r w:rsidR="0062200F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обслуговування </w:t>
      </w:r>
      <w:r w:rsidR="0062200F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 закріплює </w:t>
      </w:r>
      <w:r w:rsidR="0062200F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Берегівська міська рада.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 здобу</w:t>
      </w:r>
      <w:r w:rsidR="0062200F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вачів освіти до </w:t>
      </w:r>
      <w:r w:rsidR="0062200F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 проводиться наказом директора, що видається на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 заяви, копії свідоцтва про народже</w:t>
      </w:r>
      <w:r w:rsidR="0062200F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дитини, за наявності медичн</w:t>
      </w:r>
      <w:r w:rsidR="0062200F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2200F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довід</w:t>
      </w:r>
      <w:r w:rsidR="0062200F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встановленого зразка і відповідного документа про освіту (крім здобувачів освіти першого класу).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зарах</w:t>
      </w:r>
      <w:r w:rsidR="0062200F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ування дітей до </w:t>
      </w:r>
      <w:r w:rsidR="0062200F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 розподіл між класами здійснюєт</w:t>
      </w:r>
      <w:r w:rsidR="0062200F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директором в межах норм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наповнюваності класів, визначеного Законом України «Про загальну середню освіту».</w:t>
      </w:r>
    </w:p>
    <w:p w:rsidR="001A6E22" w:rsidRDefault="0095267C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.Зарахування здобу</w:t>
      </w:r>
      <w:r w:rsidR="0062200F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вачів освіти до </w:t>
      </w:r>
      <w:r w:rsidR="0062200F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 здійснюється на безконкурсній основі. Зарахування здобувачів освіти дозволяється на конкурсних засадах лише у випадках, якщо кількість поданих заяв на відповідний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загальної середньої освіти перевищує спроможність закладу. Право на першочергове зарахування до початкової школи мають діти, які проживають на території</w:t>
      </w:r>
      <w:r w:rsidR="0062200F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обслуговування </w:t>
      </w:r>
      <w:r w:rsidR="0062200F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 та особи з особливими освітніми потребами.</w:t>
      </w:r>
    </w:p>
    <w:p w:rsidR="00684842" w:rsidRPr="0095267C" w:rsidRDefault="00684842" w:rsidP="00952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95267C">
        <w:rPr>
          <w:rFonts w:ascii="Times New Roman" w:eastAsia="Times New Roman" w:hAnsi="Times New Roman" w:cs="Times New Roman"/>
          <w:color w:val="4B4B4B"/>
          <w:sz w:val="28"/>
          <w:szCs w:val="28"/>
        </w:rPr>
        <w:t>2.</w:t>
      </w:r>
      <w:r w:rsidR="0095267C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2</w:t>
      </w:r>
      <w:r w:rsidRPr="0095267C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3. Зарахування учнів до Ліцею проводиться наказом директора, що видається на </w:t>
      </w:r>
      <w:proofErr w:type="gramStart"/>
      <w:r w:rsidRPr="0095267C">
        <w:rPr>
          <w:rFonts w:ascii="Times New Roman" w:eastAsia="Times New Roman" w:hAnsi="Times New Roman" w:cs="Times New Roman"/>
          <w:color w:val="4B4B4B"/>
          <w:sz w:val="28"/>
          <w:szCs w:val="28"/>
        </w:rPr>
        <w:t>п</w:t>
      </w:r>
      <w:proofErr w:type="gramEnd"/>
      <w:r w:rsidRPr="0095267C">
        <w:rPr>
          <w:rFonts w:ascii="Times New Roman" w:eastAsia="Times New Roman" w:hAnsi="Times New Roman" w:cs="Times New Roman"/>
          <w:color w:val="4B4B4B"/>
          <w:sz w:val="28"/>
          <w:szCs w:val="28"/>
        </w:rPr>
        <w:t>ідставі заяви, копії свідоцтва про народження дитини, за наявності медичної довідки встановленого зразка і відповідного документа про освіту (крім учнів першого класу).</w:t>
      </w:r>
    </w:p>
    <w:p w:rsidR="001A6E22" w:rsidRDefault="0095267C" w:rsidP="00952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Зарахування, відрахування та переведення здобувачів освіти здійснюється відповідно до вимог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чинного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законодавства.</w:t>
      </w:r>
    </w:p>
    <w:p w:rsidR="003416BE" w:rsidRDefault="003416BE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6BE" w:rsidRDefault="003416BE" w:rsidP="0034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1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ІІІ. Оцінювання навчальних досягнень учнів</w:t>
      </w:r>
    </w:p>
    <w:p w:rsidR="003416BE" w:rsidRPr="003416BE" w:rsidRDefault="003416BE" w:rsidP="0034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6E22" w:rsidRPr="00D123E4" w:rsidRDefault="0095267C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</w:t>
      </w:r>
      <w:r w:rsidR="001A6E22" w:rsidRPr="00D12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Виконання Державних стандартів початкової, базової і профільної загальної середньої освіти є обов’язковим для закладу.</w:t>
      </w:r>
    </w:p>
    <w:p w:rsidR="001A6E22" w:rsidRPr="00A20B56" w:rsidRDefault="0095267C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досягнення здобувачами освіти результатів навчання, передбачених у відповідному Державному стандарті загальної середньої освіти, визначається ос</w:t>
      </w:r>
      <w:r w:rsidR="0062200F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вітньою програмою </w:t>
      </w:r>
      <w:r w:rsidR="0062200F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іцею.</w:t>
      </w:r>
    </w:p>
    <w:p w:rsidR="001A6E22" w:rsidRPr="00A20B56" w:rsidRDefault="0095267C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відповідністю освітнього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 здобувачів освіти, які закінчили заклад освіт</w:t>
      </w:r>
      <w:r w:rsidR="00554B2F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І, ІІ, і ІІІ ступенів, вимог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стандарту загальної середньої освіти здійснюються шляхом їх державної підсумкової атестації. Зміст, форми і порядок проведення державної підсумкової атестації визначаються і затверджуються центральним органом виконавчої влади, що забезпечує формування державної політики у сфері освіти.</w:t>
      </w:r>
    </w:p>
    <w:p w:rsidR="001A6E22" w:rsidRPr="00A20B56" w:rsidRDefault="0095267C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Поточне та підсумкове оцінювання знань здобувачів освіти та вибір їх форм, змісту та способу здійснює заклад освіти.</w:t>
      </w:r>
    </w:p>
    <w:p w:rsidR="001A6E22" w:rsidRPr="00A20B56" w:rsidRDefault="0095267C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Переведення здобувачів освіти до наступного кл</w:t>
      </w:r>
      <w:r w:rsidR="00554B2F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асу </w:t>
      </w:r>
      <w:r w:rsidR="00554B2F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 здійснюється у порядку, встановленому центральним органом виконавчої влади, що забезпечує формування державної політики у сфері освіти.</w:t>
      </w:r>
    </w:p>
    <w:p w:rsidR="001A6E22" w:rsidRPr="00A20B56" w:rsidRDefault="0095267C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Переведення здобувачів освіти до іншого закладу загальної середньої освіти здійснюється за наявності особових справ здобувачів освіти</w:t>
      </w:r>
      <w:r w:rsidR="00554B2F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зразка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встановленого центральним органом виконавчої влади, що забезпечує формування державної</w:t>
      </w:r>
      <w:r w:rsidR="00554B2F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політики у сфері освіти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E22" w:rsidRPr="00A20B56" w:rsidRDefault="0095267C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3.7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завершення навчання за освітньою програмою базової середньої освіти, видається відповідний</w:t>
      </w:r>
      <w:r w:rsidR="00554B2F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про освіту: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ідоцтво про базову середню освіту – після</w:t>
      </w:r>
      <w:r w:rsidR="003611C0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завершення навчання у гімназії</w:t>
      </w:r>
      <w:r w:rsidR="003611C0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документах про </w:t>
      </w:r>
      <w:r w:rsidR="003611C0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базову середню 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освіту результати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ідсумкового оцінювання фіксуються за 12-бальною шкалою. Здобувачі освіти з результатами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ічного оцінювання та державної підсумкової</w:t>
      </w:r>
      <w:r w:rsidR="00554B2F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атестації не </w:t>
      </w:r>
      <w:r w:rsidR="00554B2F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нижчими, ніж 10 б</w:t>
      </w:r>
      <w:r w:rsidR="00554B2F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лів з кожного предмета, отримують свідоцтво про базову середню освіту з відзнакою </w:t>
      </w:r>
      <w:r w:rsidR="003611C0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54B2F" w:rsidRPr="00A20B56" w:rsidRDefault="00554B2F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завершення навчання з</w:t>
      </w:r>
      <w:r w:rsidR="003611C0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освітньою програмо</w:t>
      </w:r>
      <w:r w:rsidR="003611C0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профільної середньої освіти, видається відповідний</w:t>
      </w: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про освіту:</w:t>
      </w:r>
    </w:p>
    <w:p w:rsidR="00554B2F" w:rsidRPr="00A20B56" w:rsidRDefault="00554B2F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атестат</w:t>
      </w: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ідоцтво)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повну загальну середню освіту – після завершення навчання у ліцеї.</w:t>
      </w:r>
    </w:p>
    <w:p w:rsidR="00554B2F" w:rsidRPr="00A20B56" w:rsidRDefault="00554B2F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документах про </w:t>
      </w:r>
      <w:r w:rsidR="003611C0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повну загальну 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освіту результати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ідсумкового оцінювання фіксуються за 12-бальною шкалою. Здобувачі освіти</w:t>
      </w:r>
      <w:r w:rsidR="003611C0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у старшій школі досягли високих успіхів у навчанні та 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3611C0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</w:t>
      </w:r>
      <w:r w:rsidR="003611C0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семестрового,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ічного оцінювання та державної підсумкової атестації</w:t>
      </w:r>
      <w:r w:rsidR="003611C0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мають досягення у навчанні 10-12 балів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кожного предмета</w:t>
      </w:r>
      <w:r w:rsidR="00AB0C44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достатній рівень (не нижче 9 балів) не більше ніж  з двох предметів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отримують атестат</w:t>
      </w: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(свідоцтво)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повну зага</w:t>
      </w:r>
      <w:r w:rsidR="00AB0C44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 середню освіту з відзнакою</w:t>
      </w:r>
      <w:r w:rsidR="00AB0C44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нагороджуються Срібною медаллю.</w:t>
      </w: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B0C44" w:rsidRPr="00A20B56" w:rsidRDefault="00AB0C44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 освіти, які у старшій школі досягли високих успіхів у навчанні та  за результатами семестрового, річного оцінювання та державної підсумкової атестації мають досягнення у навчанні 10-12 балів з кожного предмета, отримують атестат (свідоцтво) про повну загальну середню освіту з відзнакою і нагороджуються Золотою медаллю. </w:t>
      </w:r>
    </w:p>
    <w:p w:rsidR="001A6E22" w:rsidRPr="00A20B56" w:rsidRDefault="0095267C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3.8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Здобувачів освіти, які мають високі досягнення у навчанні та здобувачів освіти, які досягли особливих успіхів у вивченні одного або декількох предметів, є переможцями міжнародних, ІІІ, І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етапів Всеукраїнських предметних конкурсів, олімпіад, змагань, можуть нагороджуватись похвальним листом «За високі досягнення у навчанні» або похвальною грамотою 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особливі досягнення у вивченні окремих предметів» у порядку, визначеному центральним органом виконання влади у сфері освіти і науки.</w:t>
      </w:r>
    </w:p>
    <w:p w:rsidR="001A6E22" w:rsidRPr="00A20B56" w:rsidRDefault="0095267C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3.9.</w:t>
      </w:r>
      <w:r w:rsidR="00AB0C44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Випускникам </w:t>
      </w:r>
      <w:r w:rsidR="00AB0C44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іцею, які не атестовані хоча б з одного предмета,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видається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табель успішності. Здобувачі освіти, які не отримали документи про освіту, можуть продовжити навчання екстерном.</w:t>
      </w:r>
    </w:p>
    <w:p w:rsidR="001A6E22" w:rsidRPr="00A20B56" w:rsidRDefault="0095267C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B0C44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="00AB0C44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AB0C44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іцеї визначення рівня досягнень здобувачів освіти у навчанні здійснюється відповідно до діючої системи оцінювання та тематичного обліку знань.</w:t>
      </w:r>
    </w:p>
    <w:p w:rsidR="001A6E22" w:rsidRPr="00A20B56" w:rsidRDefault="0095267C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0B3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Облік навчальних досягнень здобувачів освіти протягом навчального року здійснюється у класних журналах, інструкції про ведення яких затверджується центральним органом виконавчої влади у сфері освіти і науки. Результати навчальної діяльності за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ік заносяться до особових справ та табелю успішності, у 1-</w:t>
      </w:r>
      <w:r w:rsidR="006553C6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4-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класах - до свідоцтва досягнень.</w:t>
      </w:r>
    </w:p>
    <w:p w:rsidR="001A6E22" w:rsidRPr="00A20B56" w:rsidRDefault="000B32CE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3.12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Державна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ідсумкова атестація здобувачів початкової освіти здійснюється лише з метою моніторингу я</w:t>
      </w:r>
      <w:r w:rsidR="00AB0C44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кості освітньої діяльності у </w:t>
      </w:r>
      <w:r w:rsidR="00AB0C44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іцеї.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форми проведення і перелік навчальних предметів, з яких проводиться державна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ідсумкова атестація, визначає центральний орган виконавчої влади у сфері освіти і науки.</w:t>
      </w:r>
    </w:p>
    <w:p w:rsidR="001A6E22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окремих випадках здобувачі освіти за станом здоров’я або з інших поважних причин можуть бути звільнені від державної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ідсумкової атестації 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порядку, що встановлюється центральним органом виконавчої влади у сфері освіти і науки та Міністерством охорони здоров’я України.</w:t>
      </w:r>
    </w:p>
    <w:p w:rsidR="00F73E70" w:rsidRPr="000B32CE" w:rsidRDefault="000B32CE" w:rsidP="00F73E70">
      <w:pPr>
        <w:spacing w:after="274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</w:pPr>
      <w:r w:rsidRPr="000B32CE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3.13</w:t>
      </w:r>
      <w:r w:rsidR="00F73E70" w:rsidRPr="000B32CE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. Для учнів встановлюються різні види морального стимулювання та матеріального заохочення, передбачені центральним органом виконавчої влади, що забезпечує формування державної політики у сфері освіти, іншими органами виконавчої влади та органами місцевого самоврядування.</w:t>
      </w:r>
    </w:p>
    <w:p w:rsidR="00F73E70" w:rsidRPr="000B32CE" w:rsidRDefault="000B32CE" w:rsidP="00F73E70">
      <w:pPr>
        <w:spacing w:after="274" w:line="240" w:lineRule="auto"/>
        <w:jc w:val="both"/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</w:pPr>
      <w:r w:rsidRPr="000B32CE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3.14.</w:t>
      </w:r>
      <w:r w:rsidR="00F73E70" w:rsidRPr="000B32C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Педагогічна рада Ліцею може ухвалювати </w:t>
      </w:r>
      <w:proofErr w:type="gramStart"/>
      <w:r w:rsidR="00F73E70" w:rsidRPr="000B32CE">
        <w:rPr>
          <w:rFonts w:ascii="Times New Roman" w:eastAsia="Times New Roman" w:hAnsi="Times New Roman" w:cs="Times New Roman"/>
          <w:color w:val="4B4B4B"/>
          <w:sz w:val="28"/>
          <w:szCs w:val="28"/>
        </w:rPr>
        <w:t>р</w:t>
      </w:r>
      <w:proofErr w:type="gramEnd"/>
      <w:r w:rsidR="00F73E70" w:rsidRPr="000B32CE">
        <w:rPr>
          <w:rFonts w:ascii="Times New Roman" w:eastAsia="Times New Roman" w:hAnsi="Times New Roman" w:cs="Times New Roman"/>
          <w:color w:val="4B4B4B"/>
          <w:sz w:val="28"/>
          <w:szCs w:val="28"/>
        </w:rPr>
        <w:t>ішення щодо відзначення, морального та матеріального заохочення учнів.  (Статуетка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 xml:space="preserve"> «Гордість ліцею»</w:t>
      </w:r>
      <w:r w:rsidR="00F73E70" w:rsidRPr="000B32CE">
        <w:rPr>
          <w:rFonts w:ascii="Times New Roman" w:eastAsia="Times New Roman" w:hAnsi="Times New Roman" w:cs="Times New Roman"/>
          <w:color w:val="4B4B4B"/>
          <w:sz w:val="28"/>
          <w:szCs w:val="28"/>
        </w:rPr>
        <w:t>)</w:t>
      </w:r>
    </w:p>
    <w:p w:rsidR="003416BE" w:rsidRPr="003416BE" w:rsidRDefault="003416BE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E22" w:rsidRDefault="009C2287" w:rsidP="0034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1A6E22" w:rsidRPr="00A20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Учасники освітнього </w:t>
      </w:r>
      <w:r w:rsidR="00341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процессу</w:t>
      </w:r>
    </w:p>
    <w:p w:rsidR="003416BE" w:rsidRPr="003416BE" w:rsidRDefault="003416BE" w:rsidP="0034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6E22" w:rsidRPr="00A20B56" w:rsidRDefault="000B32CE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Учасниками осві</w:t>
      </w:r>
      <w:r w:rsidR="00AB0C44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тнього процесу в </w:t>
      </w:r>
      <w:r w:rsidR="00AB0C44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іцеї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здобувачі освіти;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педагогічні працівники;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батьки здобувачів</w:t>
      </w:r>
      <w:r w:rsidR="00AB0C44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або особи, які їх замін</w:t>
      </w:r>
      <w:r w:rsidR="00AB0C44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ють;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інші особи, передбачені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іальними законами та залучені до освітнього процесу у порядку, що встановлюється закладом освіти.</w:t>
      </w:r>
    </w:p>
    <w:p w:rsidR="00E43478" w:rsidRPr="00AF79B2" w:rsidRDefault="000B32CE" w:rsidP="00E4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Права та обов’язки учасників освітнього процесу визначаються Законами України «Про освіту», «Про загальну середню освіту», іншими законодавчими актами, статутом, правилами внутрішнього розпорядку.</w:t>
      </w:r>
    </w:p>
    <w:p w:rsidR="001A6E22" w:rsidRPr="00A20B56" w:rsidRDefault="000B32CE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B0C44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AB0C44" w:rsidRPr="0032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B0C44" w:rsidRPr="000B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Здобувачі освіти </w:t>
      </w:r>
      <w:r w:rsidR="00AB0C44" w:rsidRPr="000B3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0B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 прав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1A6E22" w:rsidRPr="000B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6E22" w:rsidRPr="000B3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A6E22" w:rsidRPr="000B32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навчання впродовж життя та академічну мобільність;</w:t>
      </w:r>
    </w:p>
    <w:p w:rsidR="00102E75" w:rsidRPr="00AF79B2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індивідуальну освітню траєкторію, що реалізується, зокрема, через вільний вибі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якісні освітні послуги;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справедливе та об’єктивне оцінювання результатів навчання;</w:t>
      </w:r>
    </w:p>
    <w:p w:rsidR="00102E75" w:rsidRPr="00AF79B2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відзначення успіхів у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діяльності;</w:t>
      </w:r>
    </w:p>
    <w:p w:rsidR="001A6E22" w:rsidRPr="00AF79B2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свободу</w:t>
      </w:r>
      <w:r w:rsidRPr="00A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</w:t>
      </w:r>
      <w:r w:rsidR="00424E79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A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спортивної</w:t>
      </w:r>
      <w:r w:rsidRPr="00A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оздоровчої</w:t>
      </w:r>
      <w:r w:rsidRPr="00A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культурної</w:t>
      </w:r>
      <w:r w:rsidRPr="00A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просвітницької</w:t>
      </w:r>
      <w:r w:rsidRPr="00A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наукової</w:t>
      </w:r>
      <w:r w:rsidRPr="00A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A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</w:t>
      </w:r>
      <w:r w:rsidRPr="00AF79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технічної</w:t>
      </w:r>
      <w:r w:rsidRPr="00A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r w:rsidRPr="00A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r w:rsidRPr="00AF79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безпечні та нешкі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длив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 умови навчанняі;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повагу </w:t>
      </w:r>
      <w:r w:rsidR="00896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людської гідності;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захист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освітнього процесу від приниження честі та гідності, будь-яких форм насильства та експлуатації, дискримінації за будь-якою ознакою, пропаганди та агітації, що завдають шкоди здоров’ю здобувачів освіти;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користування бібліотекою, навчальною, науковою, культурною, спортивною, побутовою, оздоровчою інфраструктурою </w:t>
      </w:r>
      <w:r w:rsidR="00424E79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 та послугами його структурних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ідрозділів у порядку, встановленому закладом відповідно до спеціальних законів;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 до інформаційних ресурсів і комунікацій, що використовуються в освітньому процесі.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інші необхідні умови для здобуття освіти, у тому числі для осіб з особливими освітніми потребами та із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 незахищених верст населення.</w:t>
      </w:r>
    </w:p>
    <w:p w:rsidR="001A6E22" w:rsidRPr="00A20B56" w:rsidRDefault="000B32CE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.4. З</w:t>
      </w:r>
      <w:r w:rsidR="00424E79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добувачі освіти </w:t>
      </w:r>
      <w:r w:rsidR="00424E79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 </w:t>
      </w:r>
      <w:r w:rsidR="001A6E22" w:rsidRPr="003B5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зобов’язані:</w:t>
      </w:r>
    </w:p>
    <w:p w:rsidR="001A6E22" w:rsidRPr="005A64AE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</w:t>
      </w:r>
      <w:r w:rsidRPr="005A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відповідного </w:t>
      </w:r>
      <w:proofErr w:type="gramStart"/>
      <w:r w:rsidRPr="005A64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A64AE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 освіти;</w:t>
      </w:r>
    </w:p>
    <w:p w:rsidR="0003032C" w:rsidRPr="005A64AE" w:rsidRDefault="0003032C" w:rsidP="005A6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5A64AE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-</w:t>
      </w:r>
      <w:r w:rsidRPr="005A64AE">
        <w:rPr>
          <w:rFonts w:ascii="Times New Roman" w:eastAsia="Times New Roman" w:hAnsi="Times New Roman" w:cs="Times New Roman"/>
          <w:color w:val="4B4B4B"/>
          <w:sz w:val="28"/>
          <w:szCs w:val="28"/>
        </w:rPr>
        <w:t>брати участь у пошуковій та науковій діяльності, передбаченій навчальними програмами та навчальним планом Ліцею;</w:t>
      </w:r>
    </w:p>
    <w:p w:rsidR="0003032C" w:rsidRPr="005A64AE" w:rsidRDefault="0003032C" w:rsidP="005A6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5A64A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- </w:t>
      </w:r>
      <w:proofErr w:type="gramStart"/>
      <w:r w:rsidRPr="005A64AE">
        <w:rPr>
          <w:rFonts w:ascii="Times New Roman" w:eastAsia="Times New Roman" w:hAnsi="Times New Roman" w:cs="Times New Roman"/>
          <w:color w:val="4B4B4B"/>
          <w:sz w:val="28"/>
          <w:szCs w:val="28"/>
        </w:rPr>
        <w:t>п</w:t>
      </w:r>
      <w:proofErr w:type="gramEnd"/>
      <w:r w:rsidRPr="005A64AE">
        <w:rPr>
          <w:rFonts w:ascii="Times New Roman" w:eastAsia="Times New Roman" w:hAnsi="Times New Roman" w:cs="Times New Roman"/>
          <w:color w:val="4B4B4B"/>
          <w:sz w:val="28"/>
          <w:szCs w:val="28"/>
        </w:rPr>
        <w:t>ідвищувати свій загальний культурний рівень. Слідкувати за своїм зовнішнім виглядом, манерами.</w:t>
      </w:r>
    </w:p>
    <w:p w:rsidR="001A6E22" w:rsidRPr="005A64AE" w:rsidRDefault="001A6E22" w:rsidP="005A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поважати гідність, права, свободи та законні інтереси </w:t>
      </w:r>
      <w:proofErr w:type="gramStart"/>
      <w:r w:rsidRPr="005A64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5A64AE">
        <w:rPr>
          <w:rFonts w:ascii="Times New Roman" w:eastAsia="Times New Roman" w:hAnsi="Times New Roman" w:cs="Times New Roman"/>
          <w:sz w:val="28"/>
          <w:szCs w:val="28"/>
          <w:lang w:eastAsia="ru-RU"/>
        </w:rPr>
        <w:t>іх учасників освітнього процесу, дотримуватися етичних норм;</w:t>
      </w:r>
    </w:p>
    <w:p w:rsidR="001A6E22" w:rsidRPr="005A64AE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4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відповідально та дбайливо ставитися до власного здоров’я, здоров’я оточуючих, довкілля;</w:t>
      </w:r>
    </w:p>
    <w:p w:rsidR="001A6E22" w:rsidRPr="005A64AE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4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дотримуватися Статуту, правил внутрішн</w:t>
      </w:r>
      <w:r w:rsidR="00424E79" w:rsidRPr="005A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ього </w:t>
      </w:r>
      <w:proofErr w:type="gramStart"/>
      <w:r w:rsidR="00424E79" w:rsidRPr="005A64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proofErr w:type="gramEnd"/>
      <w:r w:rsidR="00424E79" w:rsidRPr="005A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розпорядку </w:t>
      </w:r>
      <w:r w:rsidR="00424E79" w:rsidRPr="005A6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5A64AE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іцею, а також умов договору про надання освітніх послуг (за його наявності);</w:t>
      </w:r>
    </w:p>
    <w:p w:rsidR="001A6E22" w:rsidRPr="005A64AE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брати посильну участь у </w:t>
      </w:r>
      <w:proofErr w:type="gramStart"/>
      <w:r w:rsidRPr="005A64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A64A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видах трудової діяльності, що не заборонені чинним законодавством у порядку та з дотриманням пільг, передбачених законодавством України;</w:t>
      </w:r>
    </w:p>
    <w:p w:rsidR="001A6E22" w:rsidRPr="005A64AE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4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дотримуватися правил особистої гі</w:t>
      </w:r>
      <w:proofErr w:type="gramStart"/>
      <w:r w:rsidRPr="005A64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A64AE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ієни;</w:t>
      </w:r>
    </w:p>
    <w:p w:rsidR="0003032C" w:rsidRPr="005A64AE" w:rsidRDefault="001A6E22" w:rsidP="005A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64A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брати участь у чергуванні по закладу, класу, їдальні</w:t>
      </w:r>
      <w:r w:rsidR="00424E79" w:rsidRPr="005A6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A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виконанні інших робіт по самообслуговуванню, а також </w:t>
      </w:r>
      <w:proofErr w:type="gramStart"/>
      <w:r w:rsidRPr="005A64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A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 території закладу</w:t>
      </w:r>
      <w:r w:rsidR="0003032C" w:rsidRPr="005A6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3032C" w:rsidRPr="005A64AE" w:rsidRDefault="0003032C" w:rsidP="005A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6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424E79" w:rsidRPr="005A6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дбайливо ставитис</w:t>
      </w:r>
      <w:r w:rsidR="000C296A" w:rsidRPr="005A6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424E79" w:rsidRPr="005A6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0C296A" w:rsidRPr="005A6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матеріальних цінностей Ліцею</w:t>
      </w:r>
      <w:r w:rsidRPr="005A6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A64AE">
        <w:rPr>
          <w:rFonts w:ascii="Times New Roman" w:eastAsia="Times New Roman" w:hAnsi="Times New Roman" w:cs="Times New Roman"/>
          <w:color w:val="4B4B4B"/>
          <w:sz w:val="28"/>
          <w:szCs w:val="28"/>
        </w:rPr>
        <w:t>до державного, громадського та особистого майна, майна інших учасників навчально-виховного процесу;</w:t>
      </w:r>
    </w:p>
    <w:p w:rsidR="0003032C" w:rsidRPr="005A64AE" w:rsidRDefault="005A64AE" w:rsidP="005A6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 xml:space="preserve">- </w:t>
      </w:r>
      <w:r w:rsidR="0003032C" w:rsidRPr="005A64AE">
        <w:rPr>
          <w:rFonts w:ascii="Times New Roman" w:eastAsia="Times New Roman" w:hAnsi="Times New Roman" w:cs="Times New Roman"/>
          <w:color w:val="4B4B4B"/>
          <w:sz w:val="28"/>
          <w:szCs w:val="28"/>
        </w:rPr>
        <w:t>у стосунках “учень-учитель”, «учень-учень», «учень-батьки» виявляти повагу і довіру один до одного, визнавати право кожного бути особистістю;</w:t>
      </w:r>
    </w:p>
    <w:p w:rsidR="0003032C" w:rsidRPr="005A64AE" w:rsidRDefault="0003032C" w:rsidP="005A6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5A64AE">
        <w:rPr>
          <w:rFonts w:ascii="Times New Roman" w:eastAsia="Times New Roman" w:hAnsi="Times New Roman" w:cs="Times New Roman"/>
          <w:color w:val="4B4B4B"/>
          <w:sz w:val="28"/>
          <w:szCs w:val="28"/>
        </w:rPr>
        <w:t>- вважати пропуски урокі</w:t>
      </w:r>
      <w:proofErr w:type="gramStart"/>
      <w:r w:rsidRPr="005A64AE">
        <w:rPr>
          <w:rFonts w:ascii="Times New Roman" w:eastAsia="Times New Roman" w:hAnsi="Times New Roman" w:cs="Times New Roman"/>
          <w:color w:val="4B4B4B"/>
          <w:sz w:val="28"/>
          <w:szCs w:val="28"/>
        </w:rPr>
        <w:t>в</w:t>
      </w:r>
      <w:proofErr w:type="gramEnd"/>
      <w:r w:rsidRPr="005A64A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без поважних </w:t>
      </w:r>
      <w:proofErr w:type="gramStart"/>
      <w:r w:rsidRPr="005A64AE">
        <w:rPr>
          <w:rFonts w:ascii="Times New Roman" w:eastAsia="Times New Roman" w:hAnsi="Times New Roman" w:cs="Times New Roman"/>
          <w:color w:val="4B4B4B"/>
          <w:sz w:val="28"/>
          <w:szCs w:val="28"/>
        </w:rPr>
        <w:t>причин</w:t>
      </w:r>
      <w:proofErr w:type="gramEnd"/>
      <w:r w:rsidRPr="005A64AE">
        <w:rPr>
          <w:rFonts w:ascii="Times New Roman" w:eastAsia="Times New Roman" w:hAnsi="Times New Roman" w:cs="Times New Roman"/>
          <w:color w:val="4B4B4B"/>
          <w:sz w:val="28"/>
          <w:szCs w:val="28"/>
        </w:rPr>
        <w:t>, паління, псування шкільного майна, брутальність, правопорушення та інші випадки надзвичайного характеру грубими порушеннями Статуту</w:t>
      </w:r>
      <w:r w:rsidR="005A64AE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.</w:t>
      </w:r>
      <w:r w:rsidR="005A64AE">
        <w:rPr>
          <w:rFonts w:ascii="Times New Roman" w:eastAsia="Times New Roman" w:hAnsi="Times New Roman" w:cs="Times New Roman"/>
          <w:color w:val="4B4B4B"/>
          <w:sz w:val="28"/>
          <w:szCs w:val="28"/>
          <w:u w:val="single"/>
          <w:lang w:val="uk-UA"/>
        </w:rPr>
        <w:t xml:space="preserve"> </w:t>
      </w:r>
      <w:proofErr w:type="gramStart"/>
      <w:r w:rsidRPr="005A64AE">
        <w:rPr>
          <w:rFonts w:ascii="Times New Roman" w:eastAsia="Times New Roman" w:hAnsi="Times New Roman" w:cs="Times New Roman"/>
          <w:color w:val="4B4B4B"/>
          <w:sz w:val="28"/>
          <w:szCs w:val="28"/>
        </w:rPr>
        <w:t>Будь-яке</w:t>
      </w:r>
      <w:proofErr w:type="gramEnd"/>
      <w:r w:rsidRPr="005A64A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псування шкільного майна повністю компенсується </w:t>
      </w:r>
      <w:r w:rsidR="005A64AE" w:rsidRPr="005A64AE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батьками винуватця, або особами, що їх замінюють.</w:t>
      </w:r>
    </w:p>
    <w:p w:rsidR="001A6E22" w:rsidRPr="00A20B56" w:rsidRDefault="005A64AE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</w:t>
      </w:r>
      <w:r w:rsidR="001A6E22" w:rsidRPr="00030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C296A" w:rsidRPr="00030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 освіти </w:t>
      </w:r>
      <w:r w:rsidR="000C296A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030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іцею залучаються за їх згодою та згодою батьків або осіб, які їх замінюють, до самообслуговування, різних видів суспільно-корисної праці. 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Самообслуговування організовується у відповідності з віком, статтю, фізичними особливостями і станом здоров’я дітей, базуючись на гі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ієнічних вимог</w:t>
      </w:r>
      <w:r w:rsidR="009A44DF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та вимогах до охорони здоров</w:t>
      </w:r>
      <w:r w:rsidR="009A4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1A6E22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Робота із самообслуговування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повинна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проводитися за участю вчителів, класних керівників.</w:t>
      </w:r>
    </w:p>
    <w:p w:rsidR="00BF0C97" w:rsidRPr="00BF0C97" w:rsidRDefault="00BF0C97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E22" w:rsidRPr="00AF79B2" w:rsidRDefault="005A64AE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A6E22" w:rsidRPr="00BF0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.6. </w:t>
      </w:r>
      <w:r w:rsidR="001A6E22" w:rsidRPr="003230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Педагогічним працівником</w:t>
      </w:r>
      <w:r w:rsidR="001A6E22" w:rsidRPr="00BF0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 бути особа з високими моральними якостями, яка має відповідну педагогічну освіту та/або професійну кваліфікацію педагогічного працівника, належний рівень професійної </w:t>
      </w:r>
      <w:r w:rsidR="001A6E22" w:rsidRPr="00BF0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підготовки, вільно володіє державною мовою </w:t>
      </w:r>
      <w:r w:rsidR="001A6E22" w:rsidRPr="00AF7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(для громадян України), здійснює педагогічну діяльність, забезпечує результативність та якість своєї роботи, фізичний та психічний стан здоров’я якої дозволяє виконувати професійні обов’язки.</w:t>
      </w:r>
    </w:p>
    <w:p w:rsidR="001A6E22" w:rsidRPr="00AF79B2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7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посад педагогічних працівників встановлюється Кабінетом Міністрів України.</w:t>
      </w:r>
    </w:p>
    <w:p w:rsidR="003230C1" w:rsidRPr="005A64AE" w:rsidRDefault="005A64AE" w:rsidP="00B57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5A64AE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4.7</w:t>
      </w:r>
      <w:r w:rsidR="003230C1" w:rsidRPr="005A64AE">
        <w:rPr>
          <w:rFonts w:ascii="Times New Roman" w:eastAsia="Times New Roman" w:hAnsi="Times New Roman" w:cs="Times New Roman"/>
          <w:color w:val="4B4B4B"/>
          <w:sz w:val="28"/>
          <w:szCs w:val="28"/>
        </w:rPr>
        <w:t>. До педагогічної діяльності у Лі</w:t>
      </w:r>
      <w:proofErr w:type="gramStart"/>
      <w:r w:rsidR="003230C1" w:rsidRPr="005A64AE">
        <w:rPr>
          <w:rFonts w:ascii="Times New Roman" w:eastAsia="Times New Roman" w:hAnsi="Times New Roman" w:cs="Times New Roman"/>
          <w:color w:val="4B4B4B"/>
          <w:sz w:val="28"/>
          <w:szCs w:val="28"/>
        </w:rPr>
        <w:t>цеї не</w:t>
      </w:r>
      <w:proofErr w:type="gramEnd"/>
      <w:r w:rsidR="003230C1" w:rsidRPr="005A64A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допускаються особи, яким вона заборонена за медичними показаннями, за вироком суду. Перелік медичних протипоказань щодо провадження педагогічної діяльності встановлюється законодавством.</w:t>
      </w:r>
    </w:p>
    <w:p w:rsidR="003230C1" w:rsidRPr="005A64AE" w:rsidRDefault="005A64AE" w:rsidP="00B57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</w:pPr>
      <w:r w:rsidRPr="005A64AE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4.8</w:t>
      </w:r>
      <w:r w:rsidR="003230C1" w:rsidRPr="005A64A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. Призначення </w:t>
      </w:r>
      <w:proofErr w:type="gramStart"/>
      <w:r w:rsidR="003230C1" w:rsidRPr="005A64AE">
        <w:rPr>
          <w:rFonts w:ascii="Times New Roman" w:eastAsia="Times New Roman" w:hAnsi="Times New Roman" w:cs="Times New Roman"/>
          <w:color w:val="4B4B4B"/>
          <w:sz w:val="28"/>
          <w:szCs w:val="28"/>
        </w:rPr>
        <w:t>на</w:t>
      </w:r>
      <w:proofErr w:type="gramEnd"/>
      <w:r w:rsidR="003230C1" w:rsidRPr="005A64A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gramStart"/>
      <w:r w:rsidR="003230C1" w:rsidRPr="005A64AE">
        <w:rPr>
          <w:rFonts w:ascii="Times New Roman" w:eastAsia="Times New Roman" w:hAnsi="Times New Roman" w:cs="Times New Roman"/>
          <w:color w:val="4B4B4B"/>
          <w:sz w:val="28"/>
          <w:szCs w:val="28"/>
        </w:rPr>
        <w:t>посаду</w:t>
      </w:r>
      <w:proofErr w:type="gramEnd"/>
      <w:r w:rsidR="003230C1" w:rsidRPr="005A64AE">
        <w:rPr>
          <w:rFonts w:ascii="Times New Roman" w:eastAsia="Times New Roman" w:hAnsi="Times New Roman" w:cs="Times New Roman"/>
          <w:color w:val="4B4B4B"/>
          <w:sz w:val="28"/>
          <w:szCs w:val="28"/>
        </w:rPr>
        <w:t>, звільнення з посади педагогічних та інших працівників Ліцею, інші трудові відносини регулюються законодавством про працю, Законом України “Про освіту”, Законом України «Про загальну середню освіту» та іншими законодавчими актами.</w:t>
      </w:r>
    </w:p>
    <w:p w:rsidR="003230C1" w:rsidRDefault="00B5797E" w:rsidP="00323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3230C1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особливі трудові заслуги педагогічні та науково-педагогічні працівники можуть бути нагороджені державними нагородами, представлені до присудження державних премій України, відзначені знаками, грамотами, іншими видами </w:t>
      </w:r>
      <w:proofErr w:type="gramStart"/>
      <w:r w:rsidR="003230C1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морального</w:t>
      </w:r>
      <w:proofErr w:type="gramEnd"/>
      <w:r w:rsidR="003230C1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матеріального заохочення.</w:t>
      </w:r>
    </w:p>
    <w:p w:rsidR="003230C1" w:rsidRPr="00B5797E" w:rsidRDefault="00B5797E" w:rsidP="00B57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Обсяг педагогічного навантаження вчителів визначається відповідно до законодавства директором школи.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30C1" w:rsidRPr="00B5797E">
        <w:rPr>
          <w:rFonts w:ascii="Times New Roman" w:eastAsia="Times New Roman" w:hAnsi="Times New Roman" w:cs="Times New Roman"/>
          <w:color w:val="4B4B4B"/>
          <w:sz w:val="28"/>
          <w:szCs w:val="28"/>
        </w:rPr>
        <w:t>Педагогічне навантаження вчителя включає 18 навчальних годин протягом навчального тижня, що становлять тарифну ставку, а також інші види педагогічної діяльності в спі</w:t>
      </w:r>
      <w:proofErr w:type="gramStart"/>
      <w:r w:rsidR="003230C1" w:rsidRPr="00B5797E">
        <w:rPr>
          <w:rFonts w:ascii="Times New Roman" w:eastAsia="Times New Roman" w:hAnsi="Times New Roman" w:cs="Times New Roman"/>
          <w:color w:val="4B4B4B"/>
          <w:sz w:val="28"/>
          <w:szCs w:val="28"/>
        </w:rPr>
        <w:t>вв</w:t>
      </w:r>
      <w:proofErr w:type="gramEnd"/>
      <w:r w:rsidR="003230C1" w:rsidRPr="00B5797E">
        <w:rPr>
          <w:rFonts w:ascii="Times New Roman" w:eastAsia="Times New Roman" w:hAnsi="Times New Roman" w:cs="Times New Roman"/>
          <w:color w:val="4B4B4B"/>
          <w:sz w:val="28"/>
          <w:szCs w:val="28"/>
        </w:rPr>
        <w:t>ідношенні до тарифної ставки згідно з діючим законодавством.</w:t>
      </w:r>
    </w:p>
    <w:p w:rsidR="001A6E22" w:rsidRDefault="001A6E22" w:rsidP="00B57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 педагогічного навантаження може бути менше тарифної ставки (посадового окладу) лише за письмовою згодою педагогічного працівника.</w:t>
      </w:r>
    </w:p>
    <w:p w:rsidR="001A6E22" w:rsidRDefault="001A6E22" w:rsidP="00B57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Перерозподіл педагогічного навантаження протягом навчального року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 в разі зміни кількості годин для вивчення окремих предметів, що передбачається навчальним планом, або за письмовою згодою педагогічного працівника з дотриманням вимог законодавства про працю.</w:t>
      </w:r>
    </w:p>
    <w:p w:rsidR="003230C1" w:rsidRPr="00B5797E" w:rsidRDefault="003230C1" w:rsidP="003230C1">
      <w:pPr>
        <w:spacing w:after="274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B5797E">
        <w:rPr>
          <w:rFonts w:ascii="Times New Roman" w:eastAsia="Times New Roman" w:hAnsi="Times New Roman" w:cs="Times New Roman"/>
          <w:color w:val="4B4B4B"/>
          <w:sz w:val="28"/>
          <w:szCs w:val="28"/>
        </w:rPr>
        <w:t>Розподіл педагогічного навантаження у Ліцеї затверджується його директором.</w:t>
      </w:r>
    </w:p>
    <w:p w:rsidR="00DE11DF" w:rsidRDefault="00B5797E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Заступники директора, педагогічні та </w:t>
      </w:r>
      <w:r w:rsidR="0065579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інші працівники </w:t>
      </w:r>
      <w:r w:rsidR="0065579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 призначаються на посади та звільняються з посад директором школи. </w:t>
      </w:r>
    </w:p>
    <w:p w:rsidR="001A6E22" w:rsidRPr="00A20B56" w:rsidRDefault="001A6E22" w:rsidP="00B57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має право оголосити конкурс на вакантну посаду.</w:t>
      </w:r>
    </w:p>
    <w:p w:rsidR="001A6E22" w:rsidRDefault="001A6E22" w:rsidP="00B57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призначає класних керівникі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ідувачів навчальними кабінетами, майстернями, </w:t>
      </w:r>
      <w:r w:rsidR="0065579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спортивними залами, музеями, 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та обов’язки яких визначаються нормативно-правовими актами центрального органу виконавчої влади у сфері освіти і науки, правилами внутрішнього розпорядку та цим Статутом.</w:t>
      </w:r>
    </w:p>
    <w:p w:rsidR="001A6E22" w:rsidRPr="00A20B56" w:rsidRDefault="00B5797E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Педагогічн</w:t>
      </w:r>
      <w:r w:rsidR="0065579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працівники </w:t>
      </w:r>
      <w:r w:rsidR="0065579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 атестації відп</w:t>
      </w:r>
      <w:r w:rsidR="0065579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овідно до порядку, встановлено</w:t>
      </w:r>
      <w:r w:rsidR="0065579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центральним органом виконавчої влади у сфері освіти і науки.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Атестація педагогічних праці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вників може бути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черговою або позачерговою. Педагогічний працівник проходить чергову атестацію не менше одного разу на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п’ять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років, крім випадків, передбачених законодавством.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атестації визначається відповідність педагогічного працівника займаній посаді, присвоюються кваліфікаційні категорії, педагогічні звання. Перелік категорій і педагогічних звань педагогічних працівників визначається Кабінетом Міні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ів України.</w:t>
      </w:r>
    </w:p>
    <w:p w:rsidR="001A6E22" w:rsidRPr="00A20B56" w:rsidRDefault="0065579D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атестаційної комісії може бути підставою для звільнення педагогічного працівника з роботи у порядку, встановленому законодавством.</w:t>
      </w:r>
    </w:p>
    <w:p w:rsidR="001A6E22" w:rsidRPr="00A20B56" w:rsidRDefault="00B5797E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Сертифікація педагогічних працівників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ідбувається на добровільних засадах виключно за їх ініціативою. За результатами успішного проходження сертифікації педагогічному працівнику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видається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сертифікат, який є дійсним упродовж трьох років. Успішне проходження сертифікації зараховується як проходження атестації педагогічним працівником.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 працівники, які отримують доплату за успішне проходження сертифікації, впроваджують і поширюють методики компетентнісного навчання та нові освітні технології.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про сертифікацію педагогічних працівників розробляються центральними органами виконавчої влади, до сфери управління яких належать заклади освіти, та затверджуються Кабінетом Міні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ів України.</w:t>
      </w:r>
    </w:p>
    <w:p w:rsidR="001A6E22" w:rsidRPr="00A20B56" w:rsidRDefault="00B5797E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</w:t>
      </w:r>
      <w:r w:rsidR="0065579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ічні працівники </w:t>
      </w:r>
      <w:r w:rsidR="0065579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 мають право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академічну свободу, включаючи свободу викладання, свободу від втручання в педагогічну, науково-педагогічну та наукову діяльність, вільний вибі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форм, методів і засобів навчання, що відповідають освітній програмі;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педагогічну ініціативу;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розроблення та впровадження авторських навчальних програм, проектів, освітніх методик і технологій, методів і засобів, насамперед методик компетентнісного навчання.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користування бібліотекою, навчальною, науковою, культурною, спортивною, побутовою, оздоровчою інфраструктурою </w:t>
      </w:r>
      <w:r w:rsidR="0065579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 та послугами її структурних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ідрозділів у порядку, встановленому закладом відповідно до спеціальних законів;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кваліфікації;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вільний вибі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освітніх програм, форм навчання, закладів освіти, установ і організацій, інших суб’єктів освітньої діяльності, що здійснюють підвищення кваліфікації та перепідготовку педагогічних працівників;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 до інформаційних ресурсів і комунікацій, що використовуються в освітньому процесі та науковій діяльності;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відзначення успіхів у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професійній діяльності;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справедливе та об’єктивне оцінювання своєї професійної діяльності;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захист професійної честі та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ідності;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індивідуальну освітню (наукову, творчу, мистецьку та іншу) діяльність за межами закладу;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безпечні і нешкі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длив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 умови праці;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подовжену оплачувану відпустку;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участь у громадському самоврядуванні закладу;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участь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роботі колегіальних органів управління закладу.</w:t>
      </w:r>
    </w:p>
    <w:p w:rsidR="001A6E22" w:rsidRPr="00A20B56" w:rsidRDefault="00B5797E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</w:t>
      </w:r>
      <w:r w:rsidR="0065579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ічні працівники </w:t>
      </w:r>
      <w:r w:rsidR="0065579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 зобов’язані: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забезпечувати належний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викладання навчальних дисциплін відповідно до навчальних програм на рівні обов’язкових державних вимог;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сприяти розвитку інтересів, нахилів та здібностей дітей, а також збереженню їх здоров’я, здійснювати пропаганду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способу життя;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особистим прикладом утверджувати повагу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державної символіки, принципів загальнолюдської моралі;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виховувати в здобувачів освіти (вихованців) повагу до батьків, жінки, старших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віком, народних традицій та звичаїв, духовних та культурних надбань народу України;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готувати здобувачів освіти до самостійного життя в дусі взаєморозуміння, миру, злагоди між усіма народами, етнічними, національними,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ігійними групами;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дотримуватися педагогічної етики, моралі, поважати гідність здобувачів освіти;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захищати здобувачів освіти від будь-яких форм фізичного або психічного насильства, запобігати вживанню ними алкоголю, наркотикі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тютюну, іншим шкідливим звичкам;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постійно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ідвищувати свій професійний рівень, педагогічну майстерність, загальну і політичну культуру;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дотримуватися вимог цього Статуту, правил внутрішнього розпорядку, умов контракту чи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накази і розпорядження директора школи, Органу управління освітою;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брати участь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роботі педагогічної ради, засіданнях методичних об’єднань, нарадах, зборах;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накази і розпорядження директора школи;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відповідну документацію;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сприяти с</w:t>
      </w:r>
      <w:r w:rsidR="0065579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творенню іміджу </w:t>
      </w:r>
      <w:r w:rsidR="0065579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утримувати навчальні приміщення відповідно до вимого правил пожежної безпеки, охорони праці та безпеки життєдіяльності, сані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тарно-г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ігієнічних вимог;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постійно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ідвищувати свій професійний і загальнокультурний рівні та педагогічну майстерність;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освітню програму для досягнення здобувачами освіти передбачених нею результатів навчання;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сприяти розвитку здібностей здобувачів освіти, формуванню навичок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способу життя, дбати про їхнє фізичне і психічне здоров’я;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дотримуватися академічної доброчесності та забезпечувати її дотримання здобувачами освіти в освітньому процесі та науковій діяльності;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дотримуватися педагогічної етики;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поважати гідність, права, свободи і законні інтереси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іх учасників освітнього процесу;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формувати у здобувачів освіти усвідомлення необхідності додержуватися Конституції та законів України, захищати суверенітет і територіальну цілісність України;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виховувати у здобувачів освіти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 та навколишнього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середовища;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формувати у здобувачів освіти прагнення до взаєморозуміння, миру, злагоди між усіма народами, етнічними, національними,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ігійними групами;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захищати здобувачів освіти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освітнього процесу від будь-яких форм фізичного та психічного насильства, приниження честі та гідності, дискримінації за будь-якою ознакою, пропаганди та агітації, що завдають шкоди здоров’ю здобувача освіти, запобігати вживанню ними та іншими особами на території закладу алкогольних напоїв, наркотичних засобів, іншими шкідливим звичкам;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додержуватися установчих документів та правил внутрішнього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розпорядку закладу, виконувати свої посадові обов’язки.</w:t>
      </w:r>
    </w:p>
    <w:p w:rsidR="001A6E22" w:rsidRPr="00A20B56" w:rsidRDefault="00B5797E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і обов’язки працівників регламентуються законодавством, колективним договором, трудовим договором, посадовими інструкціями, що розробляються відповідно до типових кваліфікаційних характеристик із урахуванням умов роботи закладу і затверджую</w:t>
      </w:r>
      <w:r w:rsidR="0065579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директором </w:t>
      </w:r>
      <w:r w:rsidR="0065579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іцею.</w:t>
      </w:r>
    </w:p>
    <w:p w:rsidR="001A6E22" w:rsidRPr="00A20B56" w:rsidRDefault="00B5797E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Педагогічні працівники можуть поєднувати освітню роботу з науково-методичною та експериментальною, використовуючи інноваційні технології навчання.</w:t>
      </w:r>
    </w:p>
    <w:p w:rsidR="001A6E22" w:rsidRDefault="00016C9D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Призначення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посаду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звільнення з посади педагогічних та ін</w:t>
      </w:r>
      <w:r w:rsidR="0065579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 працівників </w:t>
      </w:r>
      <w:r w:rsidR="0065579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 й інші трудові відносини регулюються законодавством України про працю, законами України «Про освіту», «Про загальну середню освіту» та іншими законодавчими актами.</w:t>
      </w:r>
    </w:p>
    <w:p w:rsidR="001A6E22" w:rsidRPr="00A20B56" w:rsidRDefault="00016C9D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Педагогічні працівники, які систематично порушують Статут, правила внутрішнього розпорядку, не виконують посадових обов’язків, умови трудового договору (контракту) або за результатами атестації не відповідають посаді, що її обіймають, звільняються з роботи згідно з законодавством.</w:t>
      </w:r>
    </w:p>
    <w:p w:rsidR="00532E61" w:rsidRPr="00016C9D" w:rsidRDefault="00016C9D" w:rsidP="00532E61">
      <w:pPr>
        <w:spacing w:after="274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016C9D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4</w:t>
      </w:r>
      <w:r w:rsidRPr="00016C9D">
        <w:rPr>
          <w:rFonts w:ascii="Times New Roman" w:eastAsia="Times New Roman" w:hAnsi="Times New Roman" w:cs="Times New Roman"/>
          <w:color w:val="4B4B4B"/>
          <w:sz w:val="28"/>
          <w:szCs w:val="28"/>
        </w:rPr>
        <w:t>.</w:t>
      </w:r>
      <w:r w:rsidRPr="00016C9D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20</w:t>
      </w:r>
      <w:r w:rsidR="00532E61" w:rsidRPr="00016C9D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. Не допускається відволікання педагогічних працівників </w:t>
      </w:r>
      <w:proofErr w:type="gramStart"/>
      <w:r w:rsidR="00532E61" w:rsidRPr="00016C9D">
        <w:rPr>
          <w:rFonts w:ascii="Times New Roman" w:eastAsia="Times New Roman" w:hAnsi="Times New Roman" w:cs="Times New Roman"/>
          <w:color w:val="4B4B4B"/>
          <w:sz w:val="28"/>
          <w:szCs w:val="28"/>
        </w:rPr>
        <w:t>в</w:t>
      </w:r>
      <w:proofErr w:type="gramEnd"/>
      <w:r w:rsidR="00532E61" w:rsidRPr="00016C9D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ід виконання професійних обов’язків крім випадків, передбачених законодавством. </w:t>
      </w:r>
      <w:proofErr w:type="gramStart"/>
      <w:r w:rsidR="00532E61" w:rsidRPr="00016C9D">
        <w:rPr>
          <w:rFonts w:ascii="Times New Roman" w:eastAsia="Times New Roman" w:hAnsi="Times New Roman" w:cs="Times New Roman"/>
          <w:color w:val="4B4B4B"/>
          <w:sz w:val="28"/>
          <w:szCs w:val="28"/>
        </w:rPr>
        <w:t>Залучення педагогічних працівників до участі у видах робіт, не передбачених робочим навчальним планом, навчальними програмами та іншими документами, що регламентують діяльність Ліцею, здійснюється лише за їх згодою.</w:t>
      </w:r>
      <w:proofErr w:type="gramEnd"/>
    </w:p>
    <w:p w:rsidR="001A6E22" w:rsidRPr="00A20B56" w:rsidRDefault="00016C9D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Батьки здобувачів освіти (особи, які їх замінюють) є учасниками освітнього процесу з моменту зарахуванн</w:t>
      </w:r>
      <w:r w:rsidR="0065579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їхніх дітей до </w:t>
      </w:r>
      <w:r w:rsidR="0065579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іцею.</w:t>
      </w:r>
    </w:p>
    <w:p w:rsidR="001A6E22" w:rsidRPr="00A20B56" w:rsidRDefault="00016C9D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Батьки здобувачів освіти та особи, які їх замінюють, мають право: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захищати відповідно до законодавства права та законні інтереси здобувачів освіти;</w:t>
      </w:r>
    </w:p>
    <w:p w:rsidR="001A6E22" w:rsidRPr="00A20B56" w:rsidRDefault="0065579D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звертатися до </w:t>
      </w: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іцею, Органу управління освітою;</w:t>
      </w:r>
    </w:p>
    <w:p w:rsidR="001A6E22" w:rsidRPr="00A20B56" w:rsidRDefault="0065579D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обирати</w:t>
      </w: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і форму здобуття дітьми відповідної освіти;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брати участь у громадському самоврядуванні закладу, зокрема обирати і бути обраними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органів громадськог</w:t>
      </w:r>
      <w:r w:rsidR="0065579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самоврядування </w:t>
      </w:r>
      <w:r w:rsidR="0065579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завчасно отримувати інформацію про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F4444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заплановані у 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іцеї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брати участь у розробленні індивідуальної програми розвитку дитини та/або індиві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дуального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плану;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отримувати інформацію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діяльність 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іцею, результати навчання своїх дітей (дітей, законними представниками яких вони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є)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результати оцінювання якості освіти у закладі та його освітньої діяльності.</w:t>
      </w:r>
    </w:p>
    <w:p w:rsidR="001A6E22" w:rsidRPr="00016C9D" w:rsidRDefault="00016C9D" w:rsidP="00016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016C9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016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A6E22" w:rsidRPr="00016C9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Батьки та особи, які їх замінюють, несуть відповідальність за здобуття дітьми повної загальної середньої освіти і зобов’язані:</w:t>
      </w:r>
    </w:p>
    <w:p w:rsidR="008F3737" w:rsidRPr="00016C9D" w:rsidRDefault="00016C9D" w:rsidP="000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016C9D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 xml:space="preserve">- </w:t>
      </w:r>
      <w:r w:rsidR="008F3737" w:rsidRPr="00016C9D">
        <w:rPr>
          <w:rFonts w:ascii="Times New Roman" w:eastAsia="Times New Roman" w:hAnsi="Times New Roman" w:cs="Times New Roman"/>
          <w:color w:val="4B4B4B"/>
          <w:sz w:val="28"/>
          <w:szCs w:val="28"/>
        </w:rPr>
        <w:t>виховувати у дітей повагу до гідності, прав, свобод і законних інтересів людини, законів та етичних норм, відповідальне ставлення до власного здоров’я, здоров’я оточуючих і довкілля;</w:t>
      </w:r>
    </w:p>
    <w:p w:rsidR="008F3737" w:rsidRPr="00016C9D" w:rsidRDefault="008F3737" w:rsidP="000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016C9D">
        <w:rPr>
          <w:rFonts w:ascii="Times New Roman" w:eastAsia="Times New Roman" w:hAnsi="Times New Roman" w:cs="Times New Roman"/>
          <w:color w:val="4B4B4B"/>
          <w:sz w:val="28"/>
          <w:szCs w:val="28"/>
        </w:rPr>
        <w:t>- сприяти виконанню дитиною освітньої програми та досягненню дитиною передбачених нею результатів навчання;</w:t>
      </w:r>
    </w:p>
    <w:p w:rsidR="008F3737" w:rsidRPr="00016C9D" w:rsidRDefault="008F3737" w:rsidP="000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016C9D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 xml:space="preserve">- </w:t>
      </w:r>
      <w:r w:rsidRPr="00016C9D">
        <w:rPr>
          <w:rFonts w:ascii="Times New Roman" w:eastAsia="Times New Roman" w:hAnsi="Times New Roman" w:cs="Times New Roman"/>
          <w:color w:val="4B4B4B"/>
          <w:sz w:val="28"/>
          <w:szCs w:val="28"/>
        </w:rPr>
        <w:t>дбати про фізичне і психічне здоров’я дитини, сприяти розвитку її здібностей, формувати навички здорового способу життя;</w:t>
      </w:r>
    </w:p>
    <w:p w:rsidR="008F3737" w:rsidRPr="00016C9D" w:rsidRDefault="008F3737" w:rsidP="000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016C9D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- формувати у дитини культуру діалогу, культуру життя у взаєморозумінні, мирі та злагоді між усіма народами, етнічними, національними, </w:t>
      </w:r>
      <w:proofErr w:type="gramStart"/>
      <w:r w:rsidRPr="00016C9D">
        <w:rPr>
          <w:rFonts w:ascii="Times New Roman" w:eastAsia="Times New Roman" w:hAnsi="Times New Roman" w:cs="Times New Roman"/>
          <w:color w:val="4B4B4B"/>
          <w:sz w:val="28"/>
          <w:szCs w:val="28"/>
        </w:rPr>
        <w:t>рел</w:t>
      </w:r>
      <w:proofErr w:type="gramEnd"/>
      <w:r w:rsidRPr="00016C9D">
        <w:rPr>
          <w:rFonts w:ascii="Times New Roman" w:eastAsia="Times New Roman" w:hAnsi="Times New Roman" w:cs="Times New Roman"/>
          <w:color w:val="4B4B4B"/>
          <w:sz w:val="28"/>
          <w:szCs w:val="28"/>
        </w:rPr>
        <w:t>ігійними групами, представниками різних політичних і релігійних поглядів та культурних традицій, різного соціального походження, сімейного та майнового стану;</w:t>
      </w:r>
    </w:p>
    <w:p w:rsidR="008F3737" w:rsidRPr="00016C9D" w:rsidRDefault="008F3737" w:rsidP="000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016C9D">
        <w:rPr>
          <w:rFonts w:ascii="Times New Roman" w:eastAsia="Times New Roman" w:hAnsi="Times New Roman" w:cs="Times New Roman"/>
          <w:color w:val="4B4B4B"/>
          <w:sz w:val="28"/>
          <w:szCs w:val="28"/>
        </w:rPr>
        <w:t>- 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8F3737" w:rsidRPr="00016C9D" w:rsidRDefault="008F3737" w:rsidP="000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016C9D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- виховувати у дитини повагу </w:t>
      </w:r>
      <w:proofErr w:type="gramStart"/>
      <w:r w:rsidRPr="00016C9D">
        <w:rPr>
          <w:rFonts w:ascii="Times New Roman" w:eastAsia="Times New Roman" w:hAnsi="Times New Roman" w:cs="Times New Roman"/>
          <w:color w:val="4B4B4B"/>
          <w:sz w:val="28"/>
          <w:szCs w:val="28"/>
        </w:rPr>
        <w:t>до</w:t>
      </w:r>
      <w:proofErr w:type="gramEnd"/>
      <w:r w:rsidRPr="00016C9D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України;</w:t>
      </w:r>
    </w:p>
    <w:p w:rsidR="001A6E22" w:rsidRPr="00A20B56" w:rsidRDefault="001A6E22" w:rsidP="00016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захищати відповідно до законодавства права та законні інтереси здобувачів освіти;</w:t>
      </w:r>
    </w:p>
    <w:p w:rsidR="001A6E22" w:rsidRPr="00A20B56" w:rsidRDefault="00DF4444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звертатися до</w:t>
      </w:r>
      <w:r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іцею, Органу управління освітою;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обирати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і форму здобуття дітьми відповідної освіти;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брати участь у громадському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самоврядуванні 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іцею, зокрема обирати і бути обраними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органів громадського самоврядування закладу;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завчасно отримувати інформацію про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заплановані у закладі та заплановані педагогічні, психологічні, медичні, соціологічні заходи, 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дослідження, обстеження, педагогічні експерименти та надавати згоду на участь у них дитини;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брати участь у розробленні</w:t>
      </w:r>
      <w:r w:rsidR="008F3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індивідуальної програми розвитку дитину та/або індиві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дуального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плану;</w:t>
      </w:r>
    </w:p>
    <w:p w:rsidR="00841211" w:rsidRPr="00841211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отримувати інформацію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діяльність 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іцею, результати навчання своїх дітей (дітей, законними представниками яких вони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є)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результати оцінювання якості освіти у закладі та його освітньої діяльності</w:t>
      </w:r>
      <w:r w:rsidR="00841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41211" w:rsidRPr="00016C9D" w:rsidRDefault="00016C9D" w:rsidP="000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016C9D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-</w:t>
      </w:r>
      <w:r w:rsidR="00841211" w:rsidRPr="00016C9D">
        <w:rPr>
          <w:rFonts w:ascii="Times New Roman" w:eastAsia="Times New Roman" w:hAnsi="Times New Roman" w:cs="Times New Roman"/>
          <w:color w:val="4B4B4B"/>
          <w:sz w:val="28"/>
          <w:szCs w:val="28"/>
        </w:rPr>
        <w:t>забезп</w:t>
      </w:r>
      <w:r w:rsidRPr="00016C9D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ечити </w:t>
      </w:r>
      <w:r w:rsidR="00841211" w:rsidRPr="00016C9D">
        <w:rPr>
          <w:rFonts w:ascii="Times New Roman" w:eastAsia="Times New Roman" w:hAnsi="Times New Roman" w:cs="Times New Roman"/>
          <w:color w:val="4B4B4B"/>
          <w:sz w:val="28"/>
          <w:szCs w:val="28"/>
        </w:rPr>
        <w:t>посібниками, зошитами, іншим приладдям, спортивною формою для якісної організації навчально-виховного процесу;</w:t>
      </w:r>
    </w:p>
    <w:p w:rsidR="00841211" w:rsidRPr="00016C9D" w:rsidRDefault="00841211" w:rsidP="000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016C9D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- своєчасно повідомляти про причини відсутності учня з представленням </w:t>
      </w:r>
      <w:proofErr w:type="gramStart"/>
      <w:r w:rsidRPr="00016C9D">
        <w:rPr>
          <w:rFonts w:ascii="Times New Roman" w:eastAsia="Times New Roman" w:hAnsi="Times New Roman" w:cs="Times New Roman"/>
          <w:color w:val="4B4B4B"/>
          <w:sz w:val="28"/>
          <w:szCs w:val="28"/>
        </w:rPr>
        <w:t>п</w:t>
      </w:r>
      <w:proofErr w:type="gramEnd"/>
      <w:r w:rsidRPr="00016C9D">
        <w:rPr>
          <w:rFonts w:ascii="Times New Roman" w:eastAsia="Times New Roman" w:hAnsi="Times New Roman" w:cs="Times New Roman"/>
          <w:color w:val="4B4B4B"/>
          <w:sz w:val="28"/>
          <w:szCs w:val="28"/>
        </w:rPr>
        <w:t>ідтверджуючого документа (довідка лікаря, заява батьків, санаторно-курортна путівка тощо); забезпечувати своєчасний прихід дитини на початок навчального дня;</w:t>
      </w:r>
    </w:p>
    <w:p w:rsidR="00841211" w:rsidRPr="007C48B1" w:rsidRDefault="00841211" w:rsidP="007C4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7C48B1">
        <w:rPr>
          <w:rFonts w:ascii="Times New Roman" w:eastAsia="Times New Roman" w:hAnsi="Times New Roman" w:cs="Times New Roman"/>
          <w:color w:val="4B4B4B"/>
          <w:sz w:val="28"/>
          <w:szCs w:val="28"/>
        </w:rPr>
        <w:t>- відшкодовувати у повному обсязі витрати за псування учнями майна Ліцею;</w:t>
      </w:r>
    </w:p>
    <w:p w:rsidR="00841211" w:rsidRPr="007C48B1" w:rsidRDefault="00841211" w:rsidP="007C4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7C48B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- контролювати дотримання дитиною вимог щодо зовнішнього вигляду, поведінки та </w:t>
      </w:r>
      <w:proofErr w:type="gramStart"/>
      <w:r w:rsidRPr="007C48B1">
        <w:rPr>
          <w:rFonts w:ascii="Times New Roman" w:eastAsia="Times New Roman" w:hAnsi="Times New Roman" w:cs="Times New Roman"/>
          <w:color w:val="4B4B4B"/>
          <w:sz w:val="28"/>
          <w:szCs w:val="28"/>
        </w:rPr>
        <w:t>п</w:t>
      </w:r>
      <w:proofErr w:type="gramEnd"/>
      <w:r w:rsidRPr="007C48B1">
        <w:rPr>
          <w:rFonts w:ascii="Times New Roman" w:eastAsia="Times New Roman" w:hAnsi="Times New Roman" w:cs="Times New Roman"/>
          <w:color w:val="4B4B4B"/>
          <w:sz w:val="28"/>
          <w:szCs w:val="28"/>
        </w:rPr>
        <w:t>ідготовки до уроків;</w:t>
      </w:r>
    </w:p>
    <w:p w:rsidR="00841211" w:rsidRPr="007C48B1" w:rsidRDefault="00841211" w:rsidP="007C4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7C48B1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 xml:space="preserve">- </w:t>
      </w:r>
      <w:r w:rsidRPr="007C48B1">
        <w:rPr>
          <w:rFonts w:ascii="Times New Roman" w:eastAsia="Times New Roman" w:hAnsi="Times New Roman" w:cs="Times New Roman"/>
          <w:color w:val="4B4B4B"/>
          <w:sz w:val="28"/>
          <w:szCs w:val="28"/>
        </w:rPr>
        <w:t>не дозволяти приносити до Ліцею небезпечні для життя та здоров'я речі;</w:t>
      </w:r>
    </w:p>
    <w:p w:rsidR="00841211" w:rsidRPr="007C48B1" w:rsidRDefault="00841211" w:rsidP="007C4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</w:pPr>
      <w:r w:rsidRPr="007C48B1">
        <w:rPr>
          <w:rFonts w:ascii="Times New Roman" w:eastAsia="Times New Roman" w:hAnsi="Times New Roman" w:cs="Times New Roman"/>
          <w:color w:val="4B4B4B"/>
          <w:sz w:val="28"/>
          <w:szCs w:val="28"/>
        </w:rPr>
        <w:t>- дотримуватися установчих документі</w:t>
      </w:r>
      <w:proofErr w:type="gramStart"/>
      <w:r w:rsidRPr="007C48B1">
        <w:rPr>
          <w:rFonts w:ascii="Times New Roman" w:eastAsia="Times New Roman" w:hAnsi="Times New Roman" w:cs="Times New Roman"/>
          <w:color w:val="4B4B4B"/>
          <w:sz w:val="28"/>
          <w:szCs w:val="28"/>
        </w:rPr>
        <w:t>в</w:t>
      </w:r>
      <w:proofErr w:type="gramEnd"/>
      <w:r w:rsidRPr="007C48B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, </w:t>
      </w:r>
      <w:proofErr w:type="gramStart"/>
      <w:r w:rsidRPr="007C48B1">
        <w:rPr>
          <w:rFonts w:ascii="Times New Roman" w:eastAsia="Times New Roman" w:hAnsi="Times New Roman" w:cs="Times New Roman"/>
          <w:color w:val="4B4B4B"/>
          <w:sz w:val="28"/>
          <w:szCs w:val="28"/>
        </w:rPr>
        <w:t>правил</w:t>
      </w:r>
      <w:proofErr w:type="gramEnd"/>
      <w:r w:rsidRPr="007C48B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внутрішнього розпорядку закладу освіти, а також умов договору про надання освітніх послуг (за наявності), інші права та обов’язки батьків здобувачів освіти визначені законодавством.</w:t>
      </w:r>
    </w:p>
    <w:p w:rsidR="001A6E22" w:rsidRDefault="007C48B1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A6E22" w:rsidRPr="007C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A6E22" w:rsidRPr="007C48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1A6E22" w:rsidRPr="007C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6E22" w:rsidRPr="007C4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="001A6E22" w:rsidRPr="007C48B1">
        <w:rPr>
          <w:rFonts w:ascii="Times New Roman" w:eastAsia="Times New Roman" w:hAnsi="Times New Roman" w:cs="Times New Roman"/>
          <w:sz w:val="28"/>
          <w:szCs w:val="28"/>
          <w:lang w:eastAsia="ru-RU"/>
        </w:rPr>
        <w:t>і порушення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 та особами, які їх замінюють, обов’язків, передбачених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законодавством, 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іцей може порушувати в установленому порядку клопотання про відповідальність таких осіб, у тому числі позбавлення їх батьківських прав.</w:t>
      </w:r>
    </w:p>
    <w:p w:rsidR="001A6E22" w:rsidRPr="00A20B56" w:rsidRDefault="007C48B1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6E22" w:rsidRPr="007C4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 громадськості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мають право: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обирати і бути обраними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органів громадського с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амоврядування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A6E22" w:rsidRPr="00A20B56" w:rsidRDefault="007C48B1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 покращенню матеріально-технічної бази, фінансово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забезпеченню 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проводити консультації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педагогічних працівників;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брати участь в організації освітнього процесу.</w:t>
      </w:r>
    </w:p>
    <w:p w:rsidR="001A6E22" w:rsidRDefault="007C48B1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Представники громадськості зобов’язані дотримуватися вимог цього Статуту, виконувати накази директора,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органів громадського самоврядування, захищати здобувачів освіти від всіляких форм фізичного та психологічного насильства, пропагувати здоровий спосіб життя, шкідливість вживання алкоголю, наркотиків, тютюну тощо.</w:t>
      </w:r>
    </w:p>
    <w:p w:rsidR="001A6E22" w:rsidRDefault="00DF4444" w:rsidP="00C43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7B01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Управління </w:t>
      </w:r>
      <w:r w:rsidRPr="00A20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="001A6E22" w:rsidRPr="007B01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іцеєм</w:t>
      </w:r>
    </w:p>
    <w:p w:rsidR="007B01CD" w:rsidRPr="007C48B1" w:rsidRDefault="007C48B1" w:rsidP="007C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</w:pPr>
      <w:r w:rsidRPr="007C48B1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5.1.</w:t>
      </w:r>
      <w:r w:rsidR="007B01CD" w:rsidRPr="007C48B1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 xml:space="preserve">. Посаду директора може обіймати особа, яка є громадянином України, має вищу освіту ступеня </w:t>
      </w:r>
      <w:r w:rsidR="000F6A89" w:rsidRPr="007C4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рівні </w:t>
      </w:r>
      <w:r w:rsidRPr="007C4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нижче </w:t>
      </w:r>
      <w:r w:rsidR="000F6A89" w:rsidRPr="007C4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магістра, стаж </w:t>
      </w:r>
      <w:r w:rsidRPr="007C4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педагогічної роботи не менш як 3 роки, </w:t>
      </w:r>
      <w:r w:rsidR="007B01CD" w:rsidRPr="007C48B1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а також організаторські здібності, фізичний і психічний стан якої не перешкоджає виконанню професійних обов’язків.</w:t>
      </w:r>
    </w:p>
    <w:p w:rsidR="00392DCE" w:rsidRDefault="00CF3B69" w:rsidP="0039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92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92DCE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 </w:t>
      </w:r>
      <w:r w:rsidR="00392DCE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392DCE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 призначається Засновником у порядку, визначеному законами та установчими документами</w:t>
      </w:r>
      <w:r w:rsidR="0039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92DCE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Додаткові кваліфікаційні вимоги до директора та порядок його обрання (призначення) визначаються </w:t>
      </w:r>
      <w:proofErr w:type="gramStart"/>
      <w:r w:rsidR="00392DCE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="00392DCE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іальними законами та цим Статутом.</w:t>
      </w:r>
    </w:p>
    <w:p w:rsidR="00392DCE" w:rsidRPr="00CF3B69" w:rsidRDefault="00392DCE" w:rsidP="0039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2DCE" w:rsidRPr="00CF3B69" w:rsidRDefault="00CF3B69" w:rsidP="00392DCE">
      <w:pPr>
        <w:spacing w:after="274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5.3</w:t>
      </w:r>
      <w:r w:rsidR="00392DCE" w:rsidRPr="00CF3B69">
        <w:rPr>
          <w:rFonts w:ascii="Times New Roman" w:eastAsia="Times New Roman" w:hAnsi="Times New Roman" w:cs="Times New Roman"/>
          <w:color w:val="4B4B4B"/>
          <w:sz w:val="28"/>
          <w:szCs w:val="28"/>
        </w:rPr>
        <w:t>. Директор Ліцею призначається на посаду за результатами конкурсного відбору строком на шість років (строком на два роки</w:t>
      </w:r>
      <w:r w:rsidR="00392DCE" w:rsidRPr="00CF3B69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 xml:space="preserve"> – </w:t>
      </w:r>
      <w:r w:rsidR="00392DCE" w:rsidRPr="00CF3B69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для особи, яка призначається на посаду директора 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п</w:t>
      </w:r>
      <w:proofErr w:type="gramEnd"/>
      <w:r w:rsidR="00392DCE" w:rsidRPr="00CF3B69">
        <w:rPr>
          <w:rFonts w:ascii="Times New Roman" w:eastAsia="Times New Roman" w:hAnsi="Times New Roman" w:cs="Times New Roman"/>
          <w:color w:val="4B4B4B"/>
          <w:sz w:val="28"/>
          <w:szCs w:val="28"/>
        </w:rPr>
        <w:t>ідставі рішення конкурсної комісії, до складу якої входять представники Засновника (засновників), трудового колективу, громадського об’єднання батьків учнів (вихованців) Ліцею та громадського об’єднання керівників закладів загальної середньої освіти.</w:t>
      </w:r>
    </w:p>
    <w:p w:rsidR="00392DCE" w:rsidRPr="00A20B56" w:rsidRDefault="00CF3B69" w:rsidP="0039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92DCE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92DCE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 і та сама особа не може бути керівником більше ніж два терміни </w:t>
      </w:r>
      <w:proofErr w:type="gramStart"/>
      <w:r w:rsidR="00392DCE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92DCE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ідряд (до першого строку включається дворічний термін перебування на посаді керівника закладу, призначеного вперше). </w:t>
      </w:r>
      <w:proofErr w:type="gramStart"/>
      <w:r w:rsidR="00392DCE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92DCE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закінчення другого терміну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у </w:t>
      </w:r>
      <w:r w:rsidR="0039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Берегівському </w:t>
      </w:r>
      <w:r w:rsidR="00392DCE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ліцеї на іншій посаді.</w:t>
      </w:r>
    </w:p>
    <w:p w:rsidR="001A6E22" w:rsidRPr="007B01CD" w:rsidRDefault="00CF3B69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5.5</w:t>
      </w:r>
      <w:r w:rsidR="001A6E22" w:rsidRPr="007B0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Директор закладу здійснює безпосереднє управління</w:t>
      </w:r>
      <w:r w:rsidR="00DF4444" w:rsidRPr="007B0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7B0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іцеєм та несе відповідальність за освітню, фінансово-господарську та іншу діяльність закладу.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Повноваження (права і обов’язки) та відповідальність директора 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 визначаються законодавством України та цим Статутом. Додаткові трудові права та обов’язки директора можуть також визначатися строковим трудовим договором.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представником 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відносинах з державними органами, органами місцевого самовдядування, юридичними та фізичними особами і діє без довіреності в межах повноважень, передбачених законодавством України та цим Статутом.</w:t>
      </w:r>
    </w:p>
    <w:p w:rsidR="00B93964" w:rsidRDefault="00CF3B69" w:rsidP="00B93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Директор 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 в межах наданих йому повноважень </w:t>
      </w:r>
      <w:r w:rsidR="001A6E22" w:rsidRPr="00392D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має право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59FC" w:rsidRPr="00CF3B69" w:rsidRDefault="00B93964" w:rsidP="00CF3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</w:pPr>
      <w:r w:rsidRPr="00CF3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F3B69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здійснювати керівництво педагогічним колективом, забезпечує раціональний добір і розстановку кадрів, створює необхідні умови для підвищення фахового і кваліфікаційного рівня працівників;</w:t>
      </w:r>
    </w:p>
    <w:p w:rsidR="00B93964" w:rsidRPr="00CF3B69" w:rsidRDefault="00B93964" w:rsidP="00CF3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CF3B69">
        <w:rPr>
          <w:rFonts w:ascii="Times New Roman" w:eastAsia="Times New Roman" w:hAnsi="Times New Roman" w:cs="Times New Roman"/>
          <w:color w:val="4B4B4B"/>
          <w:sz w:val="28"/>
          <w:szCs w:val="28"/>
        </w:rPr>
        <w:t>- здійсн</w:t>
      </w:r>
      <w:r w:rsidRPr="00CF3B69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ювати</w:t>
      </w:r>
      <w:r w:rsidRPr="00CF3B69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контроль за проходженням працівниками у встановлені терміни обов’язкових медичних огляді</w:t>
      </w:r>
      <w:proofErr w:type="gramStart"/>
      <w:r w:rsidRPr="00CF3B69">
        <w:rPr>
          <w:rFonts w:ascii="Times New Roman" w:eastAsia="Times New Roman" w:hAnsi="Times New Roman" w:cs="Times New Roman"/>
          <w:color w:val="4B4B4B"/>
          <w:sz w:val="28"/>
          <w:szCs w:val="28"/>
        </w:rPr>
        <w:t>в</w:t>
      </w:r>
      <w:proofErr w:type="gramEnd"/>
      <w:r w:rsidR="00CF3B69" w:rsidRPr="00CF3B69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;</w:t>
      </w:r>
    </w:p>
    <w:p w:rsidR="00B93964" w:rsidRPr="00CF3B69" w:rsidRDefault="00B93964" w:rsidP="00CF3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CF3B69">
        <w:rPr>
          <w:rFonts w:ascii="Times New Roman" w:eastAsia="Times New Roman" w:hAnsi="Times New Roman" w:cs="Times New Roman"/>
          <w:color w:val="4B4B4B"/>
          <w:sz w:val="28"/>
          <w:szCs w:val="28"/>
        </w:rPr>
        <w:t>- розпоряджат</w:t>
      </w:r>
      <w:r w:rsidRPr="00CF3B69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и</w:t>
      </w:r>
      <w:r w:rsidRPr="00CF3B69">
        <w:rPr>
          <w:rFonts w:ascii="Times New Roman" w:eastAsia="Times New Roman" w:hAnsi="Times New Roman" w:cs="Times New Roman"/>
          <w:color w:val="4B4B4B"/>
          <w:sz w:val="28"/>
          <w:szCs w:val="28"/>
        </w:rPr>
        <w:t>ся в установленому порядку майном і коштами Ліцею;</w:t>
      </w:r>
    </w:p>
    <w:p w:rsidR="001A6E22" w:rsidRPr="00CF3B69" w:rsidRDefault="001A6E22" w:rsidP="00CF3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F3B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3B6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ідпису на документах з питань освітньої, фінансово-господарської та іншої діяльності закладу;</w:t>
      </w:r>
    </w:p>
    <w:p w:rsidR="001A6E22" w:rsidRPr="00CF3B69" w:rsidRDefault="001A6E22" w:rsidP="00CF3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приймати </w:t>
      </w:r>
      <w:proofErr w:type="gramStart"/>
      <w:r w:rsidRPr="00CF3B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3B69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щодо діяльності закладу в межах повноважень, визначених законодавством та трудовим договором;</w:t>
      </w:r>
    </w:p>
    <w:p w:rsidR="001A6E22" w:rsidRPr="00CF3B69" w:rsidRDefault="001A6E22" w:rsidP="00CF3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призначати, переводити та звільняти працівників закладу, визначати їх функціональні обов’язки, заохочувати та притягати до дисциплінарної відповідальності, а також вирішувати інші питання, </w:t>
      </w:r>
      <w:proofErr w:type="gramStart"/>
      <w:r w:rsidRPr="00CF3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</w:t>
      </w:r>
      <w:proofErr w:type="gramEnd"/>
      <w:r w:rsidRPr="00CF3B69">
        <w:rPr>
          <w:rFonts w:ascii="Times New Roman" w:eastAsia="Times New Roman" w:hAnsi="Times New Roman" w:cs="Times New Roman"/>
          <w:sz w:val="28"/>
          <w:szCs w:val="28"/>
          <w:lang w:eastAsia="ru-RU"/>
        </w:rPr>
        <w:t>і з трудовими відносинами, відповідно до вимог законодавства;</w:t>
      </w:r>
    </w:p>
    <w:p w:rsidR="001A6E22" w:rsidRPr="00CF3B69" w:rsidRDefault="001A6E22" w:rsidP="00CF3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визначати режим роботи закладу;</w:t>
      </w:r>
    </w:p>
    <w:p w:rsidR="001A6E22" w:rsidRPr="00CF3B69" w:rsidRDefault="001A6E22" w:rsidP="00CF3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6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здійснювати розподіл педагогічного навантаження серед педагогічних працівникі</w:t>
      </w:r>
      <w:proofErr w:type="gramStart"/>
      <w:r w:rsidRPr="00CF3B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F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здійснювати розподіл здобувачів освіти одного року навчання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класами (наповнюваність класів);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ініціювати перед Засновником або Органом управління питання щодо створення або ліквідації структурних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ідрозділів;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видавати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межах своєї компетенції накази і контролювати їх виконання;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укладати угоди (договори, контракти) з фізичними та/ або юридичними особами в межах власних повноважень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відповідно до законодавства, цього Статуту, колективного договору, за погодженням з Органом управління встановлювати педагогічним працівникам доплати, надбавки, премії за використання в освітньому процесі іноземних мов, сучасних технологій, реалізацію інноваційних проекті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тощо;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ініціювати проведення зовнішнього моніторингу якості освіти та/або освітньої діяльності закладу, позапланового інституційного аудиту та/або громадської акредитації закладу;</w:t>
      </w:r>
    </w:p>
    <w:p w:rsidR="001A6E22" w:rsidRPr="00A20B56" w:rsidRDefault="001A6E22" w:rsidP="009C6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приймати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з інщих питань у межах своїх прав та обов’язків, зокрема питань, не регульованих законодавством;</w:t>
      </w:r>
    </w:p>
    <w:p w:rsidR="001A6E22" w:rsidRPr="00A20B56" w:rsidRDefault="00CF3B69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Директор 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</w:t>
      </w:r>
      <w:r w:rsidR="001A6E22" w:rsidRPr="00CF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зобов</w:t>
      </w:r>
      <w:r w:rsidR="00392DCE" w:rsidRPr="00CF3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1A6E22" w:rsidRPr="00CF3B6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язаний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Закон України «Про освіту» та інші акти законодавства, а також забезпечувати та контролювати їх виконання працівниками закладу;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планувати та організовувати діяльність закладу;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забезпечити розроблення та виконання стратегії і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перспективного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розвитку закладу;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затвердити правила внутрішнього розпорядку та посадові оборв’язки працівникі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організувати освітній процес та видачу документів про освіту;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затверджувати освітню (освітні) програму (програми) закладу;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створювати умови для реалізації прав та обов’язків усіх учасників освітнього процесу, у тому числі реалізації академічних свобод педагогічних працівників, індивідуальної освітньої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траєктор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ії, формувангня у разі потреби індивідуального навчального плану;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затвердити положення про внутрішню систему забезпечення якості освіти в закладі, забезпечити її створення та функціонування;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контролювати виконання освітніх програм педагогічними працівниками та учнями;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забезпечувати контроль за досягненням учнями результатів навчання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изначених державними стандартами загальної середньої освіти;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створювати необхідні умови для атестації,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кваліфікації педагогічних працівників;</w:t>
      </w:r>
    </w:p>
    <w:p w:rsidR="00AB220E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сприяти проходженню сертифікації педагогічнми працівниками закладу;</w:t>
      </w:r>
    </w:p>
    <w:p w:rsidR="00AB220E" w:rsidRPr="00CF3B69" w:rsidRDefault="00AB220E" w:rsidP="00CF3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CF3B69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- </w:t>
      </w:r>
      <w:r w:rsidRPr="00CF3B69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 xml:space="preserve">створювати </w:t>
      </w:r>
      <w:r w:rsidRPr="00CF3B69">
        <w:rPr>
          <w:rFonts w:ascii="Times New Roman" w:eastAsia="Times New Roman" w:hAnsi="Times New Roman" w:cs="Times New Roman"/>
          <w:color w:val="4B4B4B"/>
          <w:sz w:val="28"/>
          <w:szCs w:val="28"/>
        </w:rPr>
        <w:t>умови для творчого зростання педагогічних працівників, пошуку та застосування ними ефективних форм і методів навчання та виховання;</w:t>
      </w:r>
    </w:p>
    <w:p w:rsidR="00AB220E" w:rsidRPr="00CF3B69" w:rsidRDefault="00AB220E" w:rsidP="00CF3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CF3B69">
        <w:rPr>
          <w:rFonts w:ascii="Times New Roman" w:eastAsia="Times New Roman" w:hAnsi="Times New Roman" w:cs="Times New Roman"/>
          <w:color w:val="4B4B4B"/>
          <w:sz w:val="28"/>
          <w:szCs w:val="28"/>
        </w:rPr>
        <w:t>- сприя</w:t>
      </w:r>
      <w:r w:rsidRPr="00CF3B69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ти</w:t>
      </w:r>
      <w:r w:rsidRPr="00CF3B69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залученню діячів науки, культури, членів творчих спілок, працівників </w:t>
      </w:r>
      <w:proofErr w:type="gramStart"/>
      <w:r w:rsidRPr="00CF3B69">
        <w:rPr>
          <w:rFonts w:ascii="Times New Roman" w:eastAsia="Times New Roman" w:hAnsi="Times New Roman" w:cs="Times New Roman"/>
          <w:color w:val="4B4B4B"/>
          <w:sz w:val="28"/>
          <w:szCs w:val="28"/>
        </w:rPr>
        <w:t>п</w:t>
      </w:r>
      <w:proofErr w:type="gramEnd"/>
      <w:r w:rsidRPr="00CF3B69">
        <w:rPr>
          <w:rFonts w:ascii="Times New Roman" w:eastAsia="Times New Roman" w:hAnsi="Times New Roman" w:cs="Times New Roman"/>
          <w:color w:val="4B4B4B"/>
          <w:sz w:val="28"/>
          <w:szCs w:val="28"/>
        </w:rPr>
        <w:t>ідприємств, установ, організацій до освітнього процесу, керівництва учнівськими об’єднаннями за інтересами;</w:t>
      </w:r>
    </w:p>
    <w:p w:rsidR="00AB220E" w:rsidRDefault="00AB220E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створювати умови для здійснення дієвого та відкритого громадськогго контролю за діяльністю закладу;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сприяти та створювати умови для діяльності органів самоврядування закладу;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формувати засади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способу життя учнів та працівників закладу;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забезпечити умови для захисту учнів та педагогічних працівників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будь-яких форм фізичного або психологічного насильства у закладі;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організувати харчування та сприяти медичному обслуговуванню учні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щорічно звітувати про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на </w:t>
      </w:r>
      <w:r w:rsidR="00842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загальних зборах 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 закладу;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створювати необхідні умови для здобуття освіти особами з особливими освітніми потребами;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6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забезпечувати відкритість і прозорість діяльності закладу, зокрема шляхом оприлюднення публічної інформації відповідно до вимог законів України «Про освіту», «Про доступ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публічної інформації» та «Про відкритість використання публічних коштів» та інших законів України;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дотримання вимог щодо охорони дитинства, охорони праці, санітарно-протиепідемічних, сані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тарно-г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ігієнічних та протипожежних норм і правил, вимог техніки безпеки;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інші обов’язки, покладені на нього законодавством. цим Статутом, колективним договором (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разі наявності) та трудовим договором;;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здійснювати зарахування, переведення, відрахування учнів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 до законодавства, а також заохочення та притягнення до відповідальності учнів;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організувати документообіг, звітність відповідно до законодавства.</w:t>
      </w:r>
    </w:p>
    <w:p w:rsidR="00405C6C" w:rsidRDefault="00CF3B69" w:rsidP="00405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Директор 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 має права та обов’язки педагогічного працівника, визначені Законом України «Про освіту» та несе відповідальність за виконання обов’язків, визначених законодавством, цим Статутом і трудовим договором.</w:t>
      </w:r>
    </w:p>
    <w:p w:rsidR="00405C6C" w:rsidRPr="00EF0E3B" w:rsidRDefault="00CF3B69" w:rsidP="00EF0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.9. Засновник або уповноважена ним особа не має права втручати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діяльність 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іцею, що здійснюється ним</w:t>
      </w:r>
      <w:r w:rsidR="00405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межах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 автономних прав, </w:t>
      </w:r>
      <w:r w:rsidR="001A6E22" w:rsidRPr="00EF0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 законодавством та цим Статутом.</w:t>
      </w:r>
    </w:p>
    <w:p w:rsidR="00914A7C" w:rsidRPr="00EF0E3B" w:rsidRDefault="00CF3B69" w:rsidP="00EF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0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A6E22" w:rsidRPr="00EF0E3B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Педагогічна рада є основним постійно діючим колегіальним орг</w:t>
      </w:r>
      <w:r w:rsidR="00DF4444" w:rsidRPr="00EF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аном управління </w:t>
      </w:r>
      <w:r w:rsidR="00DF4444" w:rsidRPr="00EF0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EF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іцею. </w:t>
      </w:r>
    </w:p>
    <w:p w:rsidR="001A6E22" w:rsidRPr="00EF0E3B" w:rsidRDefault="001A6E22" w:rsidP="00EF0E3B">
      <w:pPr>
        <w:spacing w:after="0" w:line="240" w:lineRule="auto"/>
        <w:jc w:val="both"/>
        <w:rPr>
          <w:rFonts w:ascii="Arial" w:eastAsia="Times New Roman" w:hAnsi="Arial" w:cs="Arial"/>
          <w:b/>
          <w:color w:val="4B4B4B"/>
          <w:sz w:val="28"/>
          <w:szCs w:val="28"/>
        </w:rPr>
      </w:pPr>
      <w:r w:rsidRPr="00EF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Усі педагогічні працівники закладу мають брати участь у засіданнях педагогічної </w:t>
      </w:r>
      <w:proofErr w:type="gramStart"/>
      <w:r w:rsidRPr="00EF0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EF0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E22" w:rsidRPr="00EF0E3B" w:rsidRDefault="00EF0E3B" w:rsidP="00EF0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A6E22" w:rsidRPr="00EF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Головою педагогічної </w:t>
      </w:r>
      <w:proofErr w:type="gramStart"/>
      <w:r w:rsidR="00DF4444" w:rsidRPr="00EF0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="00DF4444" w:rsidRPr="00EF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директор </w:t>
      </w:r>
      <w:r w:rsidR="00DF4444" w:rsidRPr="00EF0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EF0E3B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іцею.</w:t>
      </w:r>
    </w:p>
    <w:p w:rsidR="001A6E22" w:rsidRPr="00A20B56" w:rsidRDefault="00EF0E3B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Педагогічна рада: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схвалює перспективний план розвитку та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ічний план роботи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схвалює освітню (освітні) програму (програми) закладу, зміни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неї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оцінює результативність її (їх) виконання;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схвалює положення про внутрішню систему забезпечення якості освіти в закладі, що має включати систему та механізми забезпечення академічної доброчесності, порядок виявлення та встановлення фактів порушення академічної доброчесності, види академічної відповідальності педагогічних працівників та учнів за конкретні порушення академічної доброчесності;</w:t>
      </w:r>
      <w:proofErr w:type="gramEnd"/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розглядає питання щодо вдосконалення і методичного забезпечення освітнього процесу;</w:t>
      </w:r>
    </w:p>
    <w:p w:rsidR="001A6E22" w:rsidRPr="00A20B56" w:rsidRDefault="00EF0E3B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розглядає питання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кваліфікації педагогічних працівників, розвитку їхньої творчої ініціативи, визначає заходи щодо підвищення кваліфікації педагогічних працівників, формує та затверджує річний план підвищення кваліфікації педагогічних працівників;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розглядає питання впровадження в освітній процес найкращого педагогічного досвіду та інновацій, участі в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1A6E22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ініціює проведення позапланового інстит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уційного аудиту 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 та громадської акредитації закладу;</w:t>
      </w:r>
    </w:p>
    <w:p w:rsidR="00EB2B00" w:rsidRPr="00EB2B00" w:rsidRDefault="00EB2B00" w:rsidP="00EB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B2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приймає рішення щодо переведення учнів до наступного класу, притягнення їх до відповідальності за невиконання своїх обов’язків, у тому числі відрахування із закладу, а також щодо відзначення морального та матеріального заохочення учнів та інших учасників освітнього процесу;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розглядає інші питання, віднесені законодавством України та/або Статутом закладу до її повноважень.</w:t>
      </w:r>
    </w:p>
    <w:p w:rsidR="001A6E22" w:rsidRPr="00A20B56" w:rsidRDefault="001A6E22" w:rsidP="00EB2B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Засідання педагогічної ради є правомочним, якщо на ньому присутні не менше двох третин від її складу.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 з усіх питань приймається більшістю від її складу. У разі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івного розподілу голосів голос головуючого на засіданні є визначальним.</w:t>
      </w:r>
    </w:p>
    <w:p w:rsidR="001A6E22" w:rsidRPr="00A20B56" w:rsidRDefault="001A6E22" w:rsidP="00EB2B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 педагогічної ради оформлюються протоколом її засідання, підписуються головуючим на засіданні та секретарем.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педагогічної ради, прийняті в межах її повноважень, є обов’язковими до виконання учасниками освітнього процесу у закладі.</w:t>
      </w:r>
    </w:p>
    <w:p w:rsidR="001A6E22" w:rsidRPr="00A20B56" w:rsidRDefault="00EF0E3B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 У 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іцеї можуть створюватися та діяти</w:t>
      </w:r>
      <w:r w:rsidR="00DF4444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 самоврядування працівників освіти;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 самоврядування здобувачів освіти;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 батьківського самоврядування;</w:t>
      </w:r>
    </w:p>
    <w:p w:rsidR="001A6E22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інші органи громадського самоврядування учасників освітнього процесу.</w:t>
      </w:r>
    </w:p>
    <w:p w:rsidR="00515B5F" w:rsidRPr="00EF0E3B" w:rsidRDefault="00EF0E3B" w:rsidP="00EF0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EF0E3B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5</w:t>
      </w:r>
      <w:r w:rsidRPr="00EF0E3B">
        <w:rPr>
          <w:rFonts w:ascii="Times New Roman" w:eastAsia="Times New Roman" w:hAnsi="Times New Roman" w:cs="Times New Roman"/>
          <w:color w:val="4B4B4B"/>
          <w:sz w:val="28"/>
          <w:szCs w:val="28"/>
        </w:rPr>
        <w:t>.1</w:t>
      </w:r>
      <w:r w:rsidRPr="00EF0E3B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4</w:t>
      </w:r>
      <w:r w:rsidR="00515B5F" w:rsidRPr="00EF0E3B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. Вищим колегіальним органом громадського самоврядування Ліцею є загальні збори (конференція) колективу Ліцею, що скликаються не менше одного разу на </w:t>
      </w:r>
      <w:proofErr w:type="gramStart"/>
      <w:r w:rsidR="00515B5F" w:rsidRPr="00EF0E3B">
        <w:rPr>
          <w:rFonts w:ascii="Times New Roman" w:eastAsia="Times New Roman" w:hAnsi="Times New Roman" w:cs="Times New Roman"/>
          <w:color w:val="4B4B4B"/>
          <w:sz w:val="28"/>
          <w:szCs w:val="28"/>
        </w:rPr>
        <w:t>р</w:t>
      </w:r>
      <w:proofErr w:type="gramEnd"/>
      <w:r w:rsidR="00515B5F" w:rsidRPr="00EF0E3B">
        <w:rPr>
          <w:rFonts w:ascii="Times New Roman" w:eastAsia="Times New Roman" w:hAnsi="Times New Roman" w:cs="Times New Roman"/>
          <w:color w:val="4B4B4B"/>
          <w:sz w:val="28"/>
          <w:szCs w:val="28"/>
        </w:rPr>
        <w:t>ік.</w:t>
      </w:r>
    </w:p>
    <w:p w:rsidR="00515B5F" w:rsidRPr="00B44D98" w:rsidRDefault="00EF0E3B" w:rsidP="00EF0E3B">
      <w:pPr>
        <w:spacing w:after="0" w:line="240" w:lineRule="auto"/>
        <w:jc w:val="both"/>
        <w:rPr>
          <w:rFonts w:ascii="Arial" w:eastAsia="Times New Roman" w:hAnsi="Arial" w:cs="Arial"/>
          <w:b/>
          <w:color w:val="4B4B4B"/>
        </w:rPr>
      </w:pPr>
      <w:r w:rsidRPr="00EF0E3B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5</w:t>
      </w:r>
      <w:r w:rsidRPr="00EF0E3B">
        <w:rPr>
          <w:rFonts w:ascii="Times New Roman" w:eastAsia="Times New Roman" w:hAnsi="Times New Roman" w:cs="Times New Roman"/>
          <w:color w:val="4B4B4B"/>
          <w:sz w:val="28"/>
          <w:szCs w:val="28"/>
        </w:rPr>
        <w:t>.1</w:t>
      </w:r>
      <w:r w:rsidRPr="00EF0E3B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5</w:t>
      </w:r>
      <w:r w:rsidR="00515B5F" w:rsidRPr="00EF0E3B">
        <w:rPr>
          <w:rFonts w:ascii="Times New Roman" w:eastAsia="Times New Roman" w:hAnsi="Times New Roman" w:cs="Times New Roman"/>
          <w:color w:val="4B4B4B"/>
          <w:sz w:val="28"/>
          <w:szCs w:val="28"/>
        </w:rPr>
        <w:t>. Повноваження загальних зборів (конференції) колективу Ліцею, наглядової (піклувальної ) рада та</w:t>
      </w:r>
      <w:proofErr w:type="gramStart"/>
      <w:r w:rsidR="00515B5F" w:rsidRPr="00EF0E3B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Р</w:t>
      </w:r>
      <w:proofErr w:type="gramEnd"/>
      <w:r w:rsidR="00515B5F" w:rsidRPr="00EF0E3B">
        <w:rPr>
          <w:rFonts w:ascii="Times New Roman" w:eastAsia="Times New Roman" w:hAnsi="Times New Roman" w:cs="Times New Roman"/>
          <w:color w:val="4B4B4B"/>
          <w:sz w:val="28"/>
          <w:szCs w:val="28"/>
        </w:rPr>
        <w:t>ади закладу освіти, якщо</w:t>
      </w:r>
      <w:r w:rsidR="00003B9D" w:rsidRPr="00EF0E3B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такі створені у закладі освіти</w:t>
      </w:r>
      <w:r w:rsidR="00003B9D" w:rsidRPr="00EF0E3B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 xml:space="preserve">, </w:t>
      </w:r>
      <w:r w:rsidR="00515B5F" w:rsidRPr="00EF0E3B">
        <w:rPr>
          <w:rFonts w:ascii="Times New Roman" w:eastAsia="Times New Roman" w:hAnsi="Times New Roman" w:cs="Times New Roman"/>
          <w:color w:val="4B4B4B"/>
          <w:sz w:val="28"/>
          <w:szCs w:val="28"/>
        </w:rPr>
        <w:t>визначаються окремими Положеннями</w:t>
      </w:r>
      <w:r w:rsidR="00515B5F" w:rsidRPr="00B44D98">
        <w:rPr>
          <w:rFonts w:ascii="Arial" w:eastAsia="Times New Roman" w:hAnsi="Arial" w:cs="Arial"/>
          <w:b/>
          <w:color w:val="4B4B4B"/>
        </w:rPr>
        <w:t>.</w:t>
      </w:r>
    </w:p>
    <w:p w:rsidR="00EB2B00" w:rsidRPr="00515B5F" w:rsidRDefault="00EB2B00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E22" w:rsidRDefault="00EB2B00" w:rsidP="00EB2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EF0E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1A6E22" w:rsidRPr="00A20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технічна база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фінансово-господарська діяльність</w:t>
      </w:r>
    </w:p>
    <w:p w:rsidR="000A586B" w:rsidRPr="00A20B56" w:rsidRDefault="000A586B" w:rsidP="00EB2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6E22" w:rsidRDefault="00EF0E3B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Матеріальн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о-технічна база 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іцею включає будівлі, споруди, землю, комунікації, обладнання, інші матеріальні цінності, вартість яких відображено у балансі закладу і передана в оперативне управління Органу управління.</w:t>
      </w:r>
    </w:p>
    <w:p w:rsidR="000A586B" w:rsidRPr="00A20B56" w:rsidRDefault="00EF0E3B" w:rsidP="000A5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</w:t>
      </w:r>
      <w:r w:rsidR="000A5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5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A586B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586B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0A586B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іцей має земельну ділянку, на якій розміщена будівля закладу, спортивні майданчики,</w:t>
      </w:r>
      <w:r w:rsidR="000A586B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футбольне поле зі штучним покриттям,</w:t>
      </w:r>
      <w:r w:rsidR="000A586B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відпочинку.</w:t>
      </w:r>
    </w:p>
    <w:p w:rsidR="001A6E22" w:rsidRDefault="00EF0E3B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0A5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5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іцей відповідно до чинного законодавства користується землею, іншими природними ресурсами і несе відповідальність за дотримання вимог та норм з їх охорони.</w:t>
      </w:r>
    </w:p>
    <w:p w:rsidR="000A586B" w:rsidRPr="000A586B" w:rsidRDefault="00EF0E3B" w:rsidP="000A5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0A586B" w:rsidRPr="000A5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A5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A586B" w:rsidRPr="000A5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забезпечення освітнього процесу база </w:t>
      </w:r>
      <w:r w:rsidR="000A586B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0A586B" w:rsidRPr="000A5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іцею складається із навчальних кабінетів, майстерень, спортивн</w:t>
      </w:r>
      <w:r w:rsidR="000A586B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0A586B" w:rsidRPr="000A5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</w:t>
      </w:r>
      <w:r w:rsidR="000A586B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0A586B" w:rsidRPr="000A5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бібліотеки, медичного, комп'ютерн</w:t>
      </w:r>
      <w:r w:rsidR="000A586B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0A586B" w:rsidRPr="000A5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кабінетів, їдальні, </w:t>
      </w:r>
      <w:r w:rsidR="000A586B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кабінету психолога, музею.</w:t>
      </w:r>
    </w:p>
    <w:p w:rsidR="000A586B" w:rsidRPr="00EF0E3B" w:rsidRDefault="00EF0E3B" w:rsidP="00EF0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EF0E3B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6</w:t>
      </w:r>
      <w:r w:rsidRPr="00EF0E3B">
        <w:rPr>
          <w:rFonts w:ascii="Times New Roman" w:eastAsia="Times New Roman" w:hAnsi="Times New Roman" w:cs="Times New Roman"/>
          <w:color w:val="4B4B4B"/>
          <w:sz w:val="28"/>
          <w:szCs w:val="28"/>
        </w:rPr>
        <w:t>.</w:t>
      </w:r>
      <w:r w:rsidRPr="00EF0E3B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5</w:t>
      </w:r>
      <w:r w:rsidR="000A586B" w:rsidRPr="00EF0E3B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. Ліцей має право придбати, орендувати необхідне обладнання та інші матеріальні ресурси, користуватися послугами будь-якого </w:t>
      </w:r>
      <w:proofErr w:type="gramStart"/>
      <w:r w:rsidR="000A586B" w:rsidRPr="00EF0E3B">
        <w:rPr>
          <w:rFonts w:ascii="Times New Roman" w:eastAsia="Times New Roman" w:hAnsi="Times New Roman" w:cs="Times New Roman"/>
          <w:color w:val="4B4B4B"/>
          <w:sz w:val="28"/>
          <w:szCs w:val="28"/>
        </w:rPr>
        <w:t>п</w:t>
      </w:r>
      <w:proofErr w:type="gramEnd"/>
      <w:r w:rsidR="000A586B" w:rsidRPr="00EF0E3B">
        <w:rPr>
          <w:rFonts w:ascii="Times New Roman" w:eastAsia="Times New Roman" w:hAnsi="Times New Roman" w:cs="Times New Roman"/>
          <w:color w:val="4B4B4B"/>
          <w:sz w:val="28"/>
          <w:szCs w:val="28"/>
        </w:rPr>
        <w:t>ідприємства, установи, організації.</w:t>
      </w:r>
    </w:p>
    <w:p w:rsidR="001A6E22" w:rsidRPr="00A20B56" w:rsidRDefault="00EF0E3B" w:rsidP="00EF0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0A5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1A6E22" w:rsidRPr="000A5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Вилучення основних фондів, оборотних кошті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іншого майна 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 проводиться лише у випадках, передбачених чинним законодавством виключно за згодою Засновника.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Збитки, надані 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 внаслідок порушення його майнових прав іншими юридичними та фізичними особами, відшкодовується відповідно до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чинного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законодавства.</w:t>
      </w:r>
    </w:p>
    <w:p w:rsidR="001A6E22" w:rsidRPr="00A20B56" w:rsidRDefault="00EF0E3B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 Фінансо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во-господарська діяльність 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 здійснюється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основі його кошторису.</w:t>
      </w:r>
    </w:p>
    <w:p w:rsidR="001A6E22" w:rsidRPr="00A20B56" w:rsidRDefault="00EF0E3B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Джерела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фінансування 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державний бюджет;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ісцевий бюджет;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кошти за надання освітніх та інших послуг відповідно до укладених договорі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батьківська плата за харчування згідно з чинним законодавством;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добровільні внески у вигляді коштів, матеріальних цінностей, нематеріальних активів, одержаних від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ідприємств, установ, організацій, фізичних осіб;</w:t>
      </w:r>
    </w:p>
    <w:p w:rsidR="000A586B" w:rsidRDefault="001A6E22" w:rsidP="000A5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інші джерела, не заборонені чинним законодавством України.</w:t>
      </w:r>
    </w:p>
    <w:p w:rsidR="000A586B" w:rsidRPr="00EF0E3B" w:rsidRDefault="00EF0E3B" w:rsidP="000A5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</w:pPr>
      <w:r w:rsidRPr="00EF0E3B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6</w:t>
      </w:r>
      <w:r w:rsidR="000A586B" w:rsidRPr="00EF0E3B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.</w:t>
      </w:r>
      <w:r w:rsidRPr="00EF0E3B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9</w:t>
      </w:r>
      <w:r w:rsidR="000A586B" w:rsidRPr="00EF0E3B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. Всі доходи (прибутки) Ліцею використовуються виключно для фінансування видатків на утримання Ліцею, реалізації мети (цілей, завдань) та напрямків діяльності, визначених цим Статутом.</w:t>
      </w:r>
    </w:p>
    <w:p w:rsidR="001A6E22" w:rsidRPr="00EF0E3B" w:rsidRDefault="00EF0E3B" w:rsidP="00D53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0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F0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0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1A6E22" w:rsidRPr="00EF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Забороняється розподіл отриманих доходів або їх частини серед засновників, працівників ліцею (крім оплати їх праці, нарахування єдиного </w:t>
      </w:r>
      <w:proofErr w:type="gramStart"/>
      <w:r w:rsidR="001A6E22" w:rsidRPr="00EF0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="001A6E22" w:rsidRPr="00EF0E3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 внеску), членів органів управління та інших, пов'язаних з ними, осіб.</w:t>
      </w:r>
    </w:p>
    <w:p w:rsidR="001A6E22" w:rsidRPr="00EF0E3B" w:rsidRDefault="00EF0E3B" w:rsidP="00D53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0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F0E3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EF0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A6E22" w:rsidRPr="00EF0E3B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AE422B" w:rsidRPr="00EF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б'єкти та майно </w:t>
      </w:r>
      <w:r w:rsidR="00AE422B" w:rsidRPr="00EF0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EF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 не </w:t>
      </w:r>
      <w:proofErr w:type="gramStart"/>
      <w:r w:rsidR="001A6E22" w:rsidRPr="00EF0E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A6E22" w:rsidRPr="00EF0E3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 приватизації чи використанню не за освітнім призначення</w:t>
      </w:r>
      <w:r w:rsidR="00AE422B" w:rsidRPr="00EF0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1A6E22" w:rsidRPr="00EF0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99B" w:rsidRPr="00EF0E3B" w:rsidRDefault="00EF0E3B" w:rsidP="00D53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EF0E3B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6.12</w:t>
      </w:r>
      <w:r w:rsidR="0085199B" w:rsidRPr="00EF0E3B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. Ведення діловодства, бухгалтерського </w:t>
      </w:r>
      <w:proofErr w:type="gramStart"/>
      <w:r w:rsidR="0085199B" w:rsidRPr="00EF0E3B">
        <w:rPr>
          <w:rFonts w:ascii="Times New Roman" w:eastAsia="Times New Roman" w:hAnsi="Times New Roman" w:cs="Times New Roman"/>
          <w:color w:val="4B4B4B"/>
          <w:sz w:val="28"/>
          <w:szCs w:val="28"/>
        </w:rPr>
        <w:t>обл</w:t>
      </w:r>
      <w:proofErr w:type="gramEnd"/>
      <w:r w:rsidR="0085199B" w:rsidRPr="00EF0E3B">
        <w:rPr>
          <w:rFonts w:ascii="Times New Roman" w:eastAsia="Times New Roman" w:hAnsi="Times New Roman" w:cs="Times New Roman"/>
          <w:color w:val="4B4B4B"/>
          <w:sz w:val="28"/>
          <w:szCs w:val="28"/>
        </w:rPr>
        <w:t>іку та звітності здійснюється у порядку, визначеному законодавством.</w:t>
      </w:r>
    </w:p>
    <w:p w:rsidR="001A6E22" w:rsidRPr="00A20B56" w:rsidRDefault="00EF0E3B" w:rsidP="00D53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Засновник 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іцею: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забезпечує утримання та розвиток матеріально-технічної бази заснованого ним закладу загальної середньої освіти на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івні, достатньому для виконання вимог стандартів освіти та ліцензійних умов;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забезпечує відповідно до законодавства створення у 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іцеї безперешкодного середовища для учасників освітнього процесу, зокрема для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особливими освітніми потребами.</w:t>
      </w:r>
    </w:p>
    <w:p w:rsidR="001A6E22" w:rsidRPr="00A20B56" w:rsidRDefault="00EF0E3B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Штатний розпис 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 затверджується директором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погодження із Органом управління на підставі Типових штатних нормативів закладів загальної середньої освіти, затверджених центральним органом виконавчої влади, що забезпечує формування та реалізує державну політику у сфері освіти.</w:t>
      </w:r>
    </w:p>
    <w:p w:rsidR="001A6E22" w:rsidRPr="00A20B56" w:rsidRDefault="00EF0E3B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іцей має право користуватися послугами будь-якого підприємства, установи, організації або фізичної особи.</w:t>
      </w:r>
    </w:p>
    <w:p w:rsidR="001A6E22" w:rsidRPr="00A20B56" w:rsidRDefault="00D53C44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Бухга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лтерський </w:t>
      </w:r>
      <w:proofErr w:type="gramStart"/>
      <w:r w:rsidR="00AE422B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="00AE422B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 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 здійснюється чере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централізовану бухгалтерію 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Берегівської міської ради.</w:t>
      </w:r>
    </w:p>
    <w:p w:rsidR="001A6E22" w:rsidRDefault="00D53C44" w:rsidP="00D53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Звітність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діяльність 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 здійснюється відповідно до законодавства.</w:t>
      </w:r>
    </w:p>
    <w:p w:rsidR="000A586B" w:rsidRPr="000A586B" w:rsidRDefault="000A586B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E22" w:rsidRPr="0085199B" w:rsidRDefault="001A6E22" w:rsidP="00851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AF79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 Міжнародне співробітництв</w:t>
      </w:r>
      <w:r w:rsidR="0085199B" w:rsidRPr="00AF79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</w:p>
    <w:p w:rsidR="001A6E22" w:rsidRPr="00AF79B2" w:rsidRDefault="00D53C44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AE422B" w:rsidRPr="00AF7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F7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іцей має право укладати договори про співробітництво, встановлювати прямі зв'язки з закладами освіти, установами, організаціями, науковими установами системи освіти іноземних країн, міжнародними підприємствами, фондами тощо.</w:t>
      </w:r>
    </w:p>
    <w:p w:rsidR="001A6E22" w:rsidRDefault="00D53C44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іцей, педагогічні працівники, здобувачі освіти можуть брати участь у реалізації міжнародних проектів і програм.</w:t>
      </w:r>
    </w:p>
    <w:p w:rsidR="0085199B" w:rsidRPr="0085199B" w:rsidRDefault="0085199B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E22" w:rsidRPr="00A20B56" w:rsidRDefault="001A6E22" w:rsidP="00851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VІІ</w:t>
      </w:r>
      <w:r w:rsidR="00D53C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A20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 за діяль</w:t>
      </w:r>
      <w:r w:rsidR="00AE422B" w:rsidRPr="00A20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ністю </w:t>
      </w:r>
      <w:r w:rsidR="00AE422B" w:rsidRPr="00A20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Pr="00A20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іцею</w:t>
      </w:r>
    </w:p>
    <w:p w:rsidR="001A6E22" w:rsidRPr="00A20B56" w:rsidRDefault="00D53C44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Державний нагляд (контроль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діяльністю 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 здійснюється з метою реалізації єдиної державної політики у сфері загальної середньої освіти.</w:t>
      </w:r>
    </w:p>
    <w:p w:rsidR="001A6E22" w:rsidRPr="00A20B56" w:rsidRDefault="00D53C44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Державний нагляд (контроль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діяльністю 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 здійснюється центральним органом виконавчої влади із забезпечення якості освіти та його територіальним органом.</w:t>
      </w:r>
    </w:p>
    <w:p w:rsidR="001A6E22" w:rsidRPr="00A20B56" w:rsidRDefault="00D53C44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Засновник 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 або Орган управління здійснюють контроль за фінансово-господарською діяльністю закладу освіти та за дотриманням установчих документі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освіти.</w:t>
      </w:r>
    </w:p>
    <w:p w:rsidR="001A6E22" w:rsidRPr="00A20B56" w:rsidRDefault="00D53C44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.4. Інст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итуційний аудит </w:t>
      </w:r>
      <w:r w:rsidR="00AE422B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 є єдиним плановим заходом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державного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нагляду (контролю) у сфері загальної середньої освіти, що проводиться один раз на 10 років центральним органом виконавчої влади із забезпечення якості освіти.</w:t>
      </w:r>
    </w:p>
    <w:p w:rsidR="001A6E22" w:rsidRPr="00A20B56" w:rsidRDefault="001A6E22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Інституційний аудит включає планову </w:t>
      </w:r>
      <w:proofErr w:type="gramStart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ірку дотримання ліцензійних умов.</w:t>
      </w:r>
    </w:p>
    <w:p w:rsidR="001A6E22" w:rsidRPr="00A20B56" w:rsidRDefault="00D53C44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.5. Інституційний аудит також може бути проведений у позаплановому порядку за ініціативою засновника, директора, педагогічної ради, вищого колегіального органу громадського самоврядування або наглядової (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іклувальної) ради </w:t>
      </w:r>
      <w:r w:rsidR="00C8646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іцею.</w:t>
      </w:r>
    </w:p>
    <w:p w:rsidR="001A6E22" w:rsidRPr="00A20B56" w:rsidRDefault="00D53C44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.6. Результати інституційного аудиту оприлюдн</w:t>
      </w:r>
      <w:r w:rsidR="00C8646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юються на сайті </w:t>
      </w:r>
      <w:r w:rsidR="00C8646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іцею, засновника та органу, що здійснив інституційний аудит.</w:t>
      </w:r>
    </w:p>
    <w:p w:rsidR="001A6E22" w:rsidRPr="00A20B56" w:rsidRDefault="00D53C44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8</w:t>
      </w:r>
      <w:r w:rsidR="00C8646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proofErr w:type="gramStart"/>
      <w:r w:rsidR="00C8646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разі, якщо </w:t>
      </w:r>
      <w:r w:rsidR="00C8646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іцей має чинний сертифікат про громадську акредитацію, вважається таким, що успішно пройшов інституційний аудит у плановому порядку.</w:t>
      </w:r>
      <w:proofErr w:type="gramEnd"/>
    </w:p>
    <w:p w:rsidR="001A6E22" w:rsidRPr="0085199B" w:rsidRDefault="00D53C44" w:rsidP="00851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ІХ</w:t>
      </w:r>
      <w:r w:rsidR="001A6E22" w:rsidRPr="00AF79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Припин</w:t>
      </w:r>
      <w:r w:rsidR="00C8646D" w:rsidRPr="00AF79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ення діяльності </w:t>
      </w:r>
      <w:r w:rsidR="00C8646D" w:rsidRPr="00A20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="0085199B" w:rsidRPr="00AF79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іцею</w:t>
      </w:r>
    </w:p>
    <w:p w:rsidR="001A6E22" w:rsidRPr="00AF79B2" w:rsidRDefault="00D53C44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1A6E22" w:rsidRPr="00AF7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Припин</w:t>
      </w:r>
      <w:r w:rsidR="00C8646D" w:rsidRPr="00AF7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ення діяльності </w:t>
      </w:r>
      <w:r w:rsidR="00C8646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F7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іцею здійснюється шляхом його реорганізації (злиття, приєднання, поділу, перетворення) або ліквідації за рішенням Засновника, а у випадках, передбачених законодавством України, - за рішенням суду.</w:t>
      </w:r>
    </w:p>
    <w:p w:rsidR="001A6E22" w:rsidRPr="00A20B56" w:rsidRDefault="00D53C44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 раз</w:t>
      </w:r>
      <w:r w:rsidR="00C8646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реорганізації </w:t>
      </w:r>
      <w:r w:rsidR="00C8646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 права та обов'язки переходять до його правонаступників.</w:t>
      </w:r>
    </w:p>
    <w:p w:rsidR="001A6E22" w:rsidRPr="00A20B56" w:rsidRDefault="00D53C44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C8646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Ліквідацію </w:t>
      </w:r>
      <w:r w:rsidR="00C8646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 здійснює ліквідаційна комісія, яку у утворюють за наказом Засновника або за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 суду.</w:t>
      </w:r>
    </w:p>
    <w:p w:rsidR="001A6E22" w:rsidRPr="00A20B56" w:rsidRDefault="00D53C44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Порядок і строки проведення ліквідації, а також строк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пред'явлення вимог кредиторам, черговість та порядок задоволення вимог кредиторів визначаються чинним законодавством України.</w:t>
      </w:r>
    </w:p>
    <w:p w:rsidR="001A6E22" w:rsidRPr="00A20B56" w:rsidRDefault="00D53C44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 припин</w:t>
      </w:r>
      <w:r w:rsidR="00C8646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ення діяльності </w:t>
      </w:r>
      <w:r w:rsidR="00C8646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 (злиття, приєднання, поділу, перетворе</w:t>
      </w:r>
      <w:r w:rsidR="00C8646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ння) усі активи </w:t>
      </w:r>
      <w:r w:rsidR="00C8646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 передаються одній або кільком неприбутковим організаціям відповідного виду </w:t>
      </w:r>
      <w:r w:rsidR="00C8646D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 зараховуються до доходу </w:t>
      </w:r>
      <w:r w:rsidR="00C8646D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ського бюджету.</w:t>
      </w:r>
    </w:p>
    <w:p w:rsidR="001A6E22" w:rsidRDefault="00D53C44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514908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Працівникам </w:t>
      </w:r>
      <w:r w:rsidR="00514908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іцею, які звільняються у зв'язку з його реорганізацією чи ліквідацією, гарантують дотримання їхніх прав та інтересів </w:t>
      </w:r>
      <w:proofErr w:type="gramStart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A6E22" w:rsidRPr="00A20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 до законодавства про працю.</w:t>
      </w:r>
    </w:p>
    <w:p w:rsidR="0085199B" w:rsidRPr="0085199B" w:rsidRDefault="00D53C44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851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.7</w:t>
      </w:r>
      <w:r w:rsidR="0085199B" w:rsidRPr="00851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 разі реорганізації чи ліквідації </w:t>
      </w:r>
      <w:r w:rsidR="0085199B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85199B" w:rsidRPr="00851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іцею засновник зобов'язаний забезпечити здобувачам освіти можливість продовжити здобуття загальної середньої освіти.</w:t>
      </w:r>
    </w:p>
    <w:p w:rsidR="001A6E22" w:rsidRPr="0085199B" w:rsidRDefault="00D53C44" w:rsidP="00A2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851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.8</w:t>
      </w:r>
      <w:r w:rsidR="00514908" w:rsidRPr="00851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14908" w:rsidRPr="00A2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A6E22" w:rsidRPr="00851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іцей є таким, що припинив свою діяльність, із дати внесення до Єдиного державного реєстру запису про державну реєстрацію припинення юридичної особи.</w:t>
      </w:r>
    </w:p>
    <w:sectPr w:rsidR="001A6E22" w:rsidRPr="0085199B" w:rsidSect="00DD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3AD" w:rsidRDefault="00C333AD" w:rsidP="00896D9D">
      <w:pPr>
        <w:spacing w:after="0" w:line="240" w:lineRule="auto"/>
      </w:pPr>
      <w:r>
        <w:separator/>
      </w:r>
    </w:p>
  </w:endnote>
  <w:endnote w:type="continuationSeparator" w:id="0">
    <w:p w:rsidR="00C333AD" w:rsidRDefault="00C333AD" w:rsidP="0089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3AD" w:rsidRDefault="00C333AD" w:rsidP="00896D9D">
      <w:pPr>
        <w:spacing w:after="0" w:line="240" w:lineRule="auto"/>
      </w:pPr>
      <w:r>
        <w:separator/>
      </w:r>
    </w:p>
  </w:footnote>
  <w:footnote w:type="continuationSeparator" w:id="0">
    <w:p w:rsidR="00C333AD" w:rsidRDefault="00C333AD" w:rsidP="00896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70C"/>
    <w:multiLevelType w:val="multilevel"/>
    <w:tmpl w:val="2EB0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37A43"/>
    <w:multiLevelType w:val="multilevel"/>
    <w:tmpl w:val="03E6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268A9"/>
    <w:multiLevelType w:val="multilevel"/>
    <w:tmpl w:val="E77C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E2036"/>
    <w:multiLevelType w:val="multilevel"/>
    <w:tmpl w:val="D3B2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E2A0F"/>
    <w:multiLevelType w:val="multilevel"/>
    <w:tmpl w:val="60CC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B6C3B"/>
    <w:multiLevelType w:val="multilevel"/>
    <w:tmpl w:val="B294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700980"/>
    <w:multiLevelType w:val="multilevel"/>
    <w:tmpl w:val="2856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124C2"/>
    <w:multiLevelType w:val="multilevel"/>
    <w:tmpl w:val="B372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E22"/>
    <w:rsid w:val="00003B9D"/>
    <w:rsid w:val="00016C9D"/>
    <w:rsid w:val="0003032C"/>
    <w:rsid w:val="000A586B"/>
    <w:rsid w:val="000B32CE"/>
    <w:rsid w:val="000C296A"/>
    <w:rsid w:val="000F6A89"/>
    <w:rsid w:val="00102E75"/>
    <w:rsid w:val="00187173"/>
    <w:rsid w:val="001A6E22"/>
    <w:rsid w:val="00267DB6"/>
    <w:rsid w:val="002E6FEB"/>
    <w:rsid w:val="003230C1"/>
    <w:rsid w:val="003416BE"/>
    <w:rsid w:val="003611C0"/>
    <w:rsid w:val="00375272"/>
    <w:rsid w:val="00392DCE"/>
    <w:rsid w:val="003B5069"/>
    <w:rsid w:val="003B7953"/>
    <w:rsid w:val="003D1833"/>
    <w:rsid w:val="00405C6C"/>
    <w:rsid w:val="00412237"/>
    <w:rsid w:val="00424E79"/>
    <w:rsid w:val="00471508"/>
    <w:rsid w:val="00491F8D"/>
    <w:rsid w:val="00514908"/>
    <w:rsid w:val="00515B5F"/>
    <w:rsid w:val="00523528"/>
    <w:rsid w:val="00532E61"/>
    <w:rsid w:val="00554B2F"/>
    <w:rsid w:val="00556A5E"/>
    <w:rsid w:val="00557A35"/>
    <w:rsid w:val="005A64AE"/>
    <w:rsid w:val="005B59FC"/>
    <w:rsid w:val="005D7360"/>
    <w:rsid w:val="0062200F"/>
    <w:rsid w:val="006553C6"/>
    <w:rsid w:val="0065579D"/>
    <w:rsid w:val="0066577B"/>
    <w:rsid w:val="00684842"/>
    <w:rsid w:val="007B01CD"/>
    <w:rsid w:val="007C48B1"/>
    <w:rsid w:val="007E1719"/>
    <w:rsid w:val="007F6D3F"/>
    <w:rsid w:val="0080048A"/>
    <w:rsid w:val="00841211"/>
    <w:rsid w:val="00842ACE"/>
    <w:rsid w:val="0085199B"/>
    <w:rsid w:val="0086531C"/>
    <w:rsid w:val="00867EB1"/>
    <w:rsid w:val="00896D9D"/>
    <w:rsid w:val="008C494E"/>
    <w:rsid w:val="008F3737"/>
    <w:rsid w:val="00905F5D"/>
    <w:rsid w:val="00914A7C"/>
    <w:rsid w:val="00915A07"/>
    <w:rsid w:val="0093261A"/>
    <w:rsid w:val="0095267C"/>
    <w:rsid w:val="009A44DF"/>
    <w:rsid w:val="009C2287"/>
    <w:rsid w:val="009C62B1"/>
    <w:rsid w:val="009C7304"/>
    <w:rsid w:val="00A20B56"/>
    <w:rsid w:val="00A56E27"/>
    <w:rsid w:val="00AB0C44"/>
    <w:rsid w:val="00AB220E"/>
    <w:rsid w:val="00AE422B"/>
    <w:rsid w:val="00AF79B2"/>
    <w:rsid w:val="00B0255D"/>
    <w:rsid w:val="00B46C42"/>
    <w:rsid w:val="00B50D2F"/>
    <w:rsid w:val="00B5797E"/>
    <w:rsid w:val="00B93964"/>
    <w:rsid w:val="00BF0C97"/>
    <w:rsid w:val="00C222C8"/>
    <w:rsid w:val="00C333AD"/>
    <w:rsid w:val="00C43CD8"/>
    <w:rsid w:val="00C8646D"/>
    <w:rsid w:val="00C910BA"/>
    <w:rsid w:val="00CD3944"/>
    <w:rsid w:val="00CF3B69"/>
    <w:rsid w:val="00D123E4"/>
    <w:rsid w:val="00D53C44"/>
    <w:rsid w:val="00DB731D"/>
    <w:rsid w:val="00DD519A"/>
    <w:rsid w:val="00DE11DF"/>
    <w:rsid w:val="00DF4444"/>
    <w:rsid w:val="00E43478"/>
    <w:rsid w:val="00EB2B00"/>
    <w:rsid w:val="00ED271B"/>
    <w:rsid w:val="00EF0E3B"/>
    <w:rsid w:val="00F73E70"/>
    <w:rsid w:val="00F96B26"/>
    <w:rsid w:val="00FF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9A"/>
  </w:style>
  <w:style w:type="paragraph" w:styleId="1">
    <w:name w:val="heading 1"/>
    <w:basedOn w:val="a"/>
    <w:link w:val="10"/>
    <w:uiPriority w:val="9"/>
    <w:qFormat/>
    <w:rsid w:val="001A6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6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6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6E2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6E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6E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6E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6E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1A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6E22"/>
    <w:rPr>
      <w:b/>
      <w:bCs/>
    </w:rPr>
  </w:style>
  <w:style w:type="character" w:customStyle="1" w:styleId="attachmentstitle">
    <w:name w:val="attachments_title"/>
    <w:basedOn w:val="a0"/>
    <w:rsid w:val="001A6E22"/>
  </w:style>
  <w:style w:type="character" w:customStyle="1" w:styleId="count">
    <w:name w:val="count"/>
    <w:basedOn w:val="a0"/>
    <w:rsid w:val="001A6E22"/>
  </w:style>
  <w:style w:type="paragraph" w:customStyle="1" w:styleId="infocomm">
    <w:name w:val="info_comm"/>
    <w:basedOn w:val="a"/>
    <w:rsid w:val="001A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E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96D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6D9D"/>
  </w:style>
  <w:style w:type="paragraph" w:styleId="aa">
    <w:name w:val="footer"/>
    <w:basedOn w:val="a"/>
    <w:link w:val="ab"/>
    <w:uiPriority w:val="99"/>
    <w:semiHidden/>
    <w:unhideWhenUsed/>
    <w:rsid w:val="00896D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6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4113">
                  <w:marLeft w:val="0"/>
                  <w:marRight w:val="-43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2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4459">
              <w:marLeft w:val="-63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2787">
                  <w:marLeft w:val="0"/>
                  <w:marRight w:val="0"/>
                  <w:marTop w:val="1200"/>
                  <w:marBottom w:val="480"/>
                  <w:divBdr>
                    <w:top w:val="single" w:sz="6" w:space="12" w:color="BEBE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003C6F"/>
                <w:right w:val="none" w:sz="0" w:space="0" w:color="auto"/>
              </w:divBdr>
              <w:divsChild>
                <w:div w:id="20872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2BAE7-50D0-4BD6-BA11-B1226846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24</Pages>
  <Words>9021</Words>
  <Characters>51426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74</cp:revision>
  <dcterms:created xsi:type="dcterms:W3CDTF">2020-12-01T07:59:00Z</dcterms:created>
  <dcterms:modified xsi:type="dcterms:W3CDTF">2020-12-08T13:27:00Z</dcterms:modified>
</cp:coreProperties>
</file>